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ABE3">
      <w:pPr>
        <w:widowControl/>
        <w:suppressAutoHyphens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宋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 w14:paraId="18A2BB75">
      <w:pPr>
        <w:widowControl/>
        <w:suppressAutoHyphens/>
        <w:snapToGrid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val="en-US" w:eastAsia="zh-CN"/>
        </w:rPr>
        <w:t>2026年武汉市“人工智能+医疗”新一代智能终端产品清单</w:t>
      </w:r>
    </w:p>
    <w:p w14:paraId="764E45D5">
      <w:pPr>
        <w:widowControl/>
        <w:suppressAutoHyphens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98"/>
        <w:gridCol w:w="5094"/>
        <w:gridCol w:w="1474"/>
      </w:tblGrid>
      <w:tr w14:paraId="5561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32A300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B5973D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9CF0D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1F1B1D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6B2D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48058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5084B3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光子U1医疗服务机器人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A33C6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湖北光谷东智具身智能技术有限公司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53DC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东湖高新区</w:t>
            </w:r>
          </w:p>
        </w:tc>
      </w:tr>
      <w:tr w14:paraId="4C1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51C766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16D5AB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  <w:sz w:val="24"/>
                <w:szCs w:val="24"/>
              </w:rPr>
              <w:t>METT健康管理机器人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5F55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武汉市海沁医疗科技有限公司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1B5FF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东湖高新区</w:t>
            </w:r>
          </w:p>
        </w:tc>
      </w:tr>
      <w:tr w14:paraId="0528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CDA57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BFED1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医疗废物智能转运系统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ADC58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武汉小提子科技有限公司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AB60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2B43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643A28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B5DFE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远程超声诊断系统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F241D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武汉库柏特科技股份有限公司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4027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3C7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B9D4D2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E3239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智慧门诊药房零接触补发药一体机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ED0BB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武汉库柏特科技股份有限公司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D73CC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2C0F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AE2196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3C459A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医疗级多参数智能穿戴监护终端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C9DD9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武汉久乐科技有限公司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319AF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021C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6979DE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488F93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灵智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医疗智能体问诊一体机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6EECD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</w:rPr>
              <w:t>华工科技产业股份有限公司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57D4D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5FCC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1D137A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B7816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</w:rPr>
              <w:t xml:space="preserve">便携式智能听力计E200 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C8E50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</w:rPr>
              <w:t>武汉豆听科技有限公司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E650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</w:rPr>
              <w:t>东湖高新区</w:t>
            </w:r>
          </w:p>
        </w:tc>
      </w:tr>
      <w:tr w14:paraId="4A71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7255F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30BE37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</w:rPr>
              <w:t>免验配/自验配智能助听器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96B64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</w:rPr>
              <w:t>武汉豆听科技有限公司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148B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</w:rPr>
              <w:t>东湖高新区</w:t>
            </w:r>
          </w:p>
        </w:tc>
      </w:tr>
      <w:tr w14:paraId="3CE7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85C87E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1408FF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全自动数字远程病理细胞分析仪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4A5A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eastAsia="zh-CN"/>
              </w:rPr>
              <w:t>武汉兰丁智能医学股份有限公司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E032C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0B2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26FFF8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0DC6F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医慧达多参数智能健康监测终端及配套生态系统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11B5E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医慧达(武汉)科技有限公司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351A8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275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EF9CF9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5DA7D3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基于多模态感知与闭环力位调控的智能化脊柱侧凸矫正机器人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949AB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武汉科莱瑞迪医疗科技有限公司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E768F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东湖高新区</w:t>
            </w:r>
          </w:p>
        </w:tc>
      </w:tr>
      <w:tr w14:paraId="5BDB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EEA540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605F62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运动马多模态融合智能化训练与健康预警一体机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38F50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武汉商学院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7B4A4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武汉经开区</w:t>
            </w:r>
          </w:p>
        </w:tc>
      </w:tr>
      <w:tr w14:paraId="47D7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9C991E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430DE6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票速易AI智能开票系统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9E74B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武汉飞宇益克科技有限公司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46A73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武汉经开区</w:t>
            </w:r>
          </w:p>
        </w:tc>
      </w:tr>
      <w:tr w14:paraId="5339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802A4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3611BB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毫米波雷达睡眠呼吸监测系统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1B816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普立（武汉）医疗科技有限公司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5E780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江岸区</w:t>
            </w:r>
          </w:p>
        </w:tc>
      </w:tr>
      <w:tr w14:paraId="7D95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01852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8AF30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 xml:space="preserve">手术机器人 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E275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武汉万德博特科技有限公司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5CB7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江岸区</w:t>
            </w:r>
          </w:p>
        </w:tc>
      </w:tr>
      <w:tr w14:paraId="7640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EB886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683616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</w:rPr>
              <w:t>基于吞咽运动想象的闭环脑机接口康复系统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0B098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武汉市汉口医院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2AA1C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江岸区</w:t>
            </w:r>
          </w:p>
        </w:tc>
      </w:tr>
      <w:tr w14:paraId="6F33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925BDF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4F564F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肾脏电镜智能分析终端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E64AB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华中科技大学同济医学院附属协和医院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2B60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6AC6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CD10C1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7C809F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智能超声机器人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3F3F0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华中科技大学同济医学院附属协和医院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7C15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6944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824FF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2BC55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基于边端协同人工智能的气道声频信号柔性监护终端设备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73FB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华中科技大学同济医学院附属协和医院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1FD7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江汉区</w:t>
            </w:r>
          </w:p>
        </w:tc>
      </w:tr>
      <w:tr w14:paraId="24C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3F441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391088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运动功能障碍AI评估与VR康复一体化终端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F87F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华中科技大学同济医学院附属同济医院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7C14E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硚口区</w:t>
            </w:r>
          </w:p>
        </w:tc>
      </w:tr>
      <w:tr w14:paraId="248D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5CA84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8BEBE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全院AI机器人智慧协同调度平台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199F3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武汉市肺科医院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00F56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硚口区</w:t>
            </w:r>
          </w:p>
        </w:tc>
      </w:tr>
      <w:tr w14:paraId="406F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8C7111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73AF9A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智能分液仪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666EE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武汉血液中心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0890C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硚口区</w:t>
            </w:r>
          </w:p>
        </w:tc>
      </w:tr>
      <w:tr w14:paraId="0A48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7E2CE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57314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智慧康复系列产品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BB57E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湖北省汉江机器人智能制造有限责任公司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E132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汉阳区</w:t>
            </w:r>
          </w:p>
        </w:tc>
      </w:tr>
      <w:tr w14:paraId="5298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F4A0A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D6919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多模态可穿戴设备（智能校徽）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1CE7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63E08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武昌区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 w14:paraId="6C5F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224F71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1AB2BC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 xml:space="preserve">无创智能可穿戴脑机接口设备防治重大心血管疾病       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FB354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bidi="ar"/>
              </w:rPr>
              <w:t>武汉大学人民医院（湖北省人民医院）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9763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武昌区</w:t>
            </w:r>
          </w:p>
        </w:tc>
      </w:tr>
      <w:tr w14:paraId="6050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0455E7D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70F7C3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矩阵射频复合AI支臂的妇科康复诊疗系统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7A0C7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武汉市第三医院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3433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武昌区</w:t>
            </w:r>
          </w:p>
        </w:tc>
      </w:tr>
      <w:tr w14:paraId="0AB9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23154B9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0F9648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多场景应用服务陪伴型机器人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FA83F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武汉市洪山区梨园街东湖社区卫生服务站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62EE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洪山区</w:t>
            </w:r>
          </w:p>
        </w:tc>
      </w:tr>
      <w:tr w14:paraId="666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832902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2382E8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宅客智能体测仪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0CA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武汉市洪山区梨园街东湖社区卫生服务站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4221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4"/>
                <w:szCs w:val="24"/>
                <w:u w:val="none"/>
                <w:lang w:val="en-US" w:eastAsia="zh-CN"/>
              </w:rPr>
              <w:t>洪山区</w:t>
            </w:r>
          </w:p>
        </w:tc>
      </w:tr>
    </w:tbl>
    <w:p w14:paraId="30371123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F029F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89CE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89CE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3A0F"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99FFC"/>
    <w:multiLevelType w:val="singleLevel"/>
    <w:tmpl w:val="80F99FFC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6E74"/>
    <w:rsid w:val="56036E74"/>
    <w:rsid w:val="5F8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2026-07-15T03:29:00Z</dcterms:created>
  <dc:creator>oishi</dc:creator>
  <cp:lastModifiedBy>oishi</cp:lastModifiedBy>
  <dcterms:modified xsi:type="dcterms:W3CDTF">2026-07-15T03:31:48Z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5AC0FFF99BBB4D4E9246D0EC9DA87241_11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