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rPr>
          <w:rFonts w:ascii="黑体" w:hAnsi="黑体" w:eastAsia="黑体"/>
          <w:sz w:val="32"/>
          <w:szCs w:val="32"/>
        </w:rPr>
      </w:pPr>
      <w:bookmarkStart w:id="4" w:name="_GoBack"/>
      <w:bookmarkEnd w:id="4"/>
      <w:r>
        <w:rPr>
          <w:rFonts w:ascii="黑体" w:hAnsi="黑体" w:eastAsia="黑体"/>
          <w:sz w:val="32"/>
          <w:szCs w:val="32"/>
        </w:rPr>
        <w:t>附件1</w:t>
      </w:r>
    </w:p>
    <w:p/>
    <w:p>
      <w:pPr>
        <w:jc w:val="center"/>
        <w:outlineLvl w:val="0"/>
        <w:rPr>
          <w:rFonts w:eastAsia="方正小标宋简体"/>
          <w:sz w:val="36"/>
          <w:szCs w:val="36"/>
        </w:rPr>
      </w:pPr>
      <w:r>
        <w:rPr>
          <w:rFonts w:hint="eastAsia" w:eastAsia="方正小标宋简体"/>
          <w:sz w:val="36"/>
          <w:szCs w:val="36"/>
        </w:rPr>
        <w:t>智能制造试点示范行动实施方案</w:t>
      </w:r>
    </w:p>
    <w:p>
      <w:pPr>
        <w:pStyle w:val="5"/>
      </w:pPr>
    </w:p>
    <w:p>
      <w:pPr>
        <w:spacing w:line="600" w:lineRule="exact"/>
        <w:ind w:firstLine="640" w:firstLineChars="200"/>
        <w:rPr>
          <w:rFonts w:eastAsia="仿宋_GB2312"/>
          <w:color w:val="000000"/>
          <w:sz w:val="32"/>
          <w:szCs w:val="32"/>
        </w:rPr>
      </w:pPr>
      <w:r>
        <w:rPr>
          <w:rFonts w:hint="eastAsia" w:eastAsia="仿宋_GB2312"/>
          <w:color w:val="070707"/>
          <w:sz w:val="32"/>
          <w:szCs w:val="32"/>
        </w:rPr>
        <w:t>为深化智能制造推广应用，保证智能制造试点示范行动有序开展</w:t>
      </w:r>
      <w:r>
        <w:rPr>
          <w:rFonts w:hint="eastAsia" w:eastAsia="仿宋_GB2312"/>
          <w:color w:val="000000"/>
          <w:sz w:val="32"/>
          <w:szCs w:val="32"/>
        </w:rPr>
        <w:t>，制定本方案。</w:t>
      </w:r>
    </w:p>
    <w:p>
      <w:pPr>
        <w:spacing w:line="600" w:lineRule="exact"/>
        <w:ind w:firstLine="640" w:firstLineChars="200"/>
        <w:rPr>
          <w:rFonts w:eastAsia="黑体"/>
          <w:color w:val="000000"/>
          <w:sz w:val="32"/>
          <w:szCs w:val="32"/>
        </w:rPr>
      </w:pPr>
      <w:r>
        <w:rPr>
          <w:rFonts w:hint="eastAsia" w:eastAsia="黑体"/>
          <w:color w:val="000000"/>
          <w:sz w:val="32"/>
          <w:szCs w:val="32"/>
        </w:rPr>
        <w:t>一、背景</w:t>
      </w:r>
    </w:p>
    <w:p>
      <w:pPr>
        <w:spacing w:line="600" w:lineRule="exact"/>
        <w:ind w:firstLine="640" w:firstLineChars="200"/>
        <w:rPr>
          <w:rFonts w:eastAsia="仿宋_GB2312"/>
          <w:color w:val="070707"/>
          <w:sz w:val="32"/>
          <w:szCs w:val="32"/>
        </w:rPr>
      </w:pPr>
      <w:r>
        <w:rPr>
          <w:rFonts w:hint="eastAsia" w:eastAsia="仿宋_GB2312"/>
          <w:sz w:val="32"/>
          <w:szCs w:val="32"/>
        </w:rPr>
        <w:t>“十三五”期间，工业和信息化部、国家发展改革委、财政部、市场监管总局等部门持续推进智能制造发展，先后</w:t>
      </w:r>
      <w:r>
        <w:rPr>
          <w:rFonts w:hint="eastAsia" w:eastAsia="仿宋_GB2312"/>
          <w:color w:val="070707"/>
          <w:sz w:val="32"/>
          <w:szCs w:val="32"/>
        </w:rPr>
        <w:t>遴选智能制造试点示范项目</w:t>
      </w:r>
      <w:r>
        <w:rPr>
          <w:rFonts w:hint="eastAsia" w:ascii="仿宋_GB2312" w:eastAsia="仿宋_GB2312"/>
          <w:color w:val="070707"/>
          <w:sz w:val="32"/>
          <w:szCs w:val="32"/>
        </w:rPr>
        <w:t>305个</w:t>
      </w:r>
      <w:r>
        <w:rPr>
          <w:rFonts w:hint="eastAsia" w:eastAsia="仿宋_GB2312"/>
          <w:color w:val="070707"/>
          <w:sz w:val="32"/>
          <w:szCs w:val="32"/>
        </w:rPr>
        <w:t>，推动建设了一批智能化示范工厂</w:t>
      </w:r>
      <w:r>
        <w:rPr>
          <w:rFonts w:hint="eastAsia" w:eastAsia="仿宋_GB2312"/>
          <w:color w:val="000000"/>
          <w:sz w:val="32"/>
          <w:szCs w:val="32"/>
        </w:rPr>
        <w:t>，催生</w:t>
      </w:r>
      <w:r>
        <w:rPr>
          <w:rFonts w:hint="eastAsia" w:eastAsia="仿宋_GB2312"/>
          <w:sz w:val="32"/>
          <w:szCs w:val="32"/>
        </w:rPr>
        <w:t>了网络协同制造、大规模个性化定制、远程运维服务等新模式新业态，在重点区域形成独具特色的智能制造发展路径，极大调动地方、行业和</w:t>
      </w:r>
      <w:r>
        <w:rPr>
          <w:rFonts w:hint="eastAsia" w:eastAsia="仿宋_GB2312"/>
          <w:color w:val="000000"/>
          <w:sz w:val="32"/>
          <w:szCs w:val="32"/>
        </w:rPr>
        <w:t>企业实施智能制造的积极性，</w:t>
      </w:r>
      <w:r>
        <w:rPr>
          <w:rFonts w:hint="eastAsia" w:eastAsia="仿宋_GB2312"/>
          <w:color w:val="070707"/>
          <w:sz w:val="32"/>
          <w:szCs w:val="32"/>
        </w:rPr>
        <w:t>智能制造取得长足进步。</w:t>
      </w:r>
    </w:p>
    <w:p>
      <w:pPr>
        <w:spacing w:line="600" w:lineRule="exact"/>
        <w:ind w:firstLine="640" w:firstLineChars="200"/>
        <w:rPr>
          <w:rFonts w:eastAsia="仿宋_GB2312"/>
          <w:sz w:val="32"/>
          <w:szCs w:val="32"/>
        </w:rPr>
      </w:pPr>
      <w:r>
        <w:rPr>
          <w:rFonts w:hint="eastAsia" w:eastAsia="仿宋_GB2312"/>
          <w:sz w:val="32"/>
        </w:rPr>
        <w:t>“十四五”时期，新一轮科技革命和产业变革深入发展，新一代信息技术与制造业深度融合，数字产业化和产业数字化进程加快，智能制造由理念普及、试点示范进入深入应用、全面推广的新阶段，已经成为推动制造业高质量发展的强劲动力。面对不断升级的智能制造发展需求，有必要以典型场景为基本要素，通过揭榜挂帅等方式推动示范工厂建设，探索智能制造最佳实践的标准化、模块化、精准化的推广路径，提升产业链供应链韧性和区域制造业水平，推动制造业产业模式和企业形态根本性转变，全面推进制造业数字化转型、网络化协同、智能化变革，促进工业低碳转型发展，加快推动制造强国建设。</w:t>
      </w:r>
    </w:p>
    <w:p>
      <w:pPr>
        <w:widowControl/>
        <w:spacing w:line="600" w:lineRule="exact"/>
        <w:ind w:firstLine="640" w:firstLineChars="200"/>
        <w:rPr>
          <w:rFonts w:eastAsia="黑体"/>
          <w:color w:val="000000"/>
          <w:sz w:val="32"/>
          <w:szCs w:val="32"/>
        </w:rPr>
      </w:pPr>
      <w:r>
        <w:rPr>
          <w:rFonts w:hint="eastAsia" w:eastAsia="黑体"/>
          <w:color w:val="000000"/>
          <w:sz w:val="32"/>
          <w:szCs w:val="32"/>
        </w:rPr>
        <w:t>二、总体目标</w:t>
      </w:r>
    </w:p>
    <w:p>
      <w:pPr>
        <w:spacing w:line="600" w:lineRule="exact"/>
        <w:ind w:firstLine="640" w:firstLineChars="200"/>
        <w:rPr>
          <w:rFonts w:eastAsia="仿宋_GB2312"/>
          <w:sz w:val="32"/>
          <w:szCs w:val="22"/>
        </w:rPr>
      </w:pPr>
      <w:r>
        <w:rPr>
          <w:rFonts w:hint="eastAsia" w:eastAsia="仿宋_GB2312"/>
          <w:sz w:val="32"/>
          <w:szCs w:val="22"/>
        </w:rPr>
        <w:t>坚持立足国情、系统推进、分类遴选、动态调整的原则，以揭榜挂帅方式建设细分行业智能制造示范工厂，凝练总结一批具备较高技术水平和推广应用价值的智能制造优秀场景，带动突破一批关键技术、装备、软件、标准和解决方案，探索形成具有行业特色的智能转型升级路径。</w:t>
      </w:r>
    </w:p>
    <w:p>
      <w:pPr>
        <w:pStyle w:val="5"/>
        <w:spacing w:after="0" w:line="600" w:lineRule="exact"/>
        <w:ind w:firstLine="640" w:firstLineChars="200"/>
      </w:pPr>
      <w:r>
        <w:rPr>
          <w:rFonts w:hint="eastAsia" w:eastAsia="黑体"/>
          <w:color w:val="000000"/>
          <w:sz w:val="32"/>
          <w:szCs w:val="32"/>
        </w:rPr>
        <w:t>三、试点示范内容</w:t>
      </w:r>
    </w:p>
    <w:p>
      <w:pPr>
        <w:spacing w:line="600" w:lineRule="exact"/>
        <w:ind w:firstLine="642" w:firstLineChars="200"/>
        <w:rPr>
          <w:rFonts w:eastAsia="仿宋_GB2312"/>
          <w:sz w:val="32"/>
          <w:szCs w:val="40"/>
        </w:rPr>
      </w:pPr>
      <w:r>
        <w:rPr>
          <w:rFonts w:hint="eastAsia" w:eastAsia="楷体_GB2312"/>
          <w:b/>
          <w:bCs/>
          <w:color w:val="000000"/>
          <w:sz w:val="32"/>
          <w:szCs w:val="32"/>
        </w:rPr>
        <w:t>（一）智能制造优秀场景。</w:t>
      </w:r>
      <w:r>
        <w:rPr>
          <w:rFonts w:hint="eastAsia" w:eastAsia="仿宋_GB2312"/>
          <w:color w:val="000000"/>
          <w:sz w:val="32"/>
          <w:szCs w:val="40"/>
        </w:rPr>
        <w:t>依托工厂或车间，</w:t>
      </w:r>
      <w:r>
        <w:rPr>
          <w:rFonts w:hint="eastAsia" w:eastAsia="仿宋_GB2312"/>
          <w:sz w:val="32"/>
          <w:szCs w:val="40"/>
        </w:rPr>
        <w:t>面向单个或多个制造环节提炼关键需求，遴选一批可复制、可推广的智能制造优秀场景，围绕技术、装备、工艺、软件等要素打造智能制造单元</w:t>
      </w:r>
      <w:r>
        <w:rPr>
          <w:rFonts w:hint="eastAsia" w:eastAsia="仿宋_GB2312"/>
          <w:sz w:val="32"/>
          <w:szCs w:val="32"/>
        </w:rPr>
        <w:t>级</w:t>
      </w:r>
      <w:r>
        <w:rPr>
          <w:rFonts w:hint="eastAsia" w:eastAsia="仿宋_GB2312"/>
          <w:sz w:val="32"/>
          <w:szCs w:val="40"/>
        </w:rPr>
        <w:t>解决方案。</w:t>
      </w:r>
    </w:p>
    <w:p>
      <w:pPr>
        <w:spacing w:line="600" w:lineRule="exact"/>
        <w:ind w:firstLine="642" w:firstLineChars="200"/>
        <w:rPr>
          <w:rFonts w:eastAsia="仿宋_GB2312"/>
          <w:sz w:val="32"/>
          <w:szCs w:val="40"/>
        </w:rPr>
      </w:pPr>
      <w:r>
        <w:rPr>
          <w:rFonts w:hint="eastAsia" w:eastAsia="楷体_GB2312"/>
          <w:b/>
          <w:bCs/>
          <w:color w:val="000000"/>
          <w:sz w:val="32"/>
          <w:szCs w:val="32"/>
        </w:rPr>
        <w:t>（二）智能制造示范工厂。</w:t>
      </w:r>
      <w:r>
        <w:rPr>
          <w:rFonts w:hint="eastAsia" w:eastAsia="仿宋_GB2312"/>
          <w:sz w:val="32"/>
          <w:szCs w:val="40"/>
        </w:rPr>
        <w:t>聚焦原材料、装备制造、消费品、电子信息等领域的细分行业，围绕设计、生产、管理、服务等制造全流程，以揭榜挂帅方式建设一批达到</w:t>
      </w:r>
      <w:r>
        <w:rPr>
          <w:rFonts w:hint="eastAsia" w:eastAsia="仿宋_GB2312"/>
          <w:color w:val="070707"/>
          <w:sz w:val="32"/>
          <w:szCs w:val="32"/>
        </w:rPr>
        <w:t>国际先进水平的</w:t>
      </w:r>
      <w:r>
        <w:rPr>
          <w:rFonts w:hint="eastAsia" w:eastAsia="仿宋_GB2312"/>
          <w:sz w:val="32"/>
          <w:szCs w:val="40"/>
        </w:rPr>
        <w:t>示范工厂，大幅提升应用成效。</w:t>
      </w:r>
    </w:p>
    <w:p>
      <w:pPr>
        <w:spacing w:line="600" w:lineRule="exact"/>
        <w:ind w:firstLine="640" w:firstLineChars="200"/>
        <w:rPr>
          <w:rFonts w:eastAsia="黑体"/>
          <w:color w:val="000000"/>
          <w:sz w:val="32"/>
          <w:szCs w:val="32"/>
        </w:rPr>
      </w:pPr>
      <w:r>
        <w:rPr>
          <w:rFonts w:hint="eastAsia" w:eastAsia="黑体"/>
          <w:color w:val="000000"/>
          <w:sz w:val="32"/>
          <w:szCs w:val="32"/>
        </w:rPr>
        <w:t>四、重点工作</w:t>
      </w:r>
    </w:p>
    <w:p>
      <w:pPr>
        <w:spacing w:line="600" w:lineRule="exact"/>
        <w:ind w:firstLine="642" w:firstLineChars="200"/>
        <w:rPr>
          <w:szCs w:val="20"/>
        </w:rPr>
      </w:pPr>
      <w:r>
        <w:rPr>
          <w:rFonts w:hint="eastAsia" w:eastAsia="楷体_GB2312"/>
          <w:b/>
          <w:bCs/>
          <w:color w:val="000000"/>
          <w:sz w:val="32"/>
          <w:szCs w:val="32"/>
        </w:rPr>
        <w:t>（一）遴选梳理智能制造典型场景。</w:t>
      </w:r>
      <w:r>
        <w:rPr>
          <w:rFonts w:hint="eastAsia" w:eastAsia="仿宋_GB2312"/>
          <w:sz w:val="32"/>
          <w:szCs w:val="32"/>
        </w:rPr>
        <w:t>总结“十三五”时期实践经验，探索“十四五”时期实施路径，通过案例征集、智能制造创新大赛等，梳理一批智能制造新模式新业态、凝练一批智能制造典型场景，为示范工厂建设提供参考指引。</w:t>
      </w:r>
    </w:p>
    <w:p>
      <w:pPr>
        <w:spacing w:line="600" w:lineRule="exact"/>
        <w:ind w:firstLine="642" w:firstLineChars="200"/>
        <w:rPr>
          <w:rFonts w:eastAsia="仿宋_GB2312"/>
          <w:sz w:val="32"/>
          <w:szCs w:val="32"/>
        </w:rPr>
      </w:pPr>
      <w:r>
        <w:rPr>
          <w:rFonts w:hint="eastAsia" w:eastAsia="楷体_GB2312"/>
          <w:b/>
          <w:bCs/>
          <w:sz w:val="32"/>
          <w:szCs w:val="32"/>
        </w:rPr>
        <w:t>（二）确定</w:t>
      </w:r>
      <w:bookmarkStart w:id="0" w:name="_Hlk101346446"/>
      <w:r>
        <w:rPr>
          <w:rFonts w:hint="eastAsia" w:eastAsia="楷体_GB2312"/>
          <w:b/>
          <w:bCs/>
          <w:sz w:val="32"/>
          <w:szCs w:val="32"/>
        </w:rPr>
        <w:t>智能制造示范工厂</w:t>
      </w:r>
      <w:bookmarkEnd w:id="0"/>
      <w:r>
        <w:rPr>
          <w:rFonts w:hint="eastAsia" w:eastAsia="楷体_GB2312"/>
          <w:b/>
          <w:bCs/>
          <w:sz w:val="32"/>
          <w:szCs w:val="32"/>
        </w:rPr>
        <w:t>揭榜任务。</w:t>
      </w:r>
      <w:r>
        <w:rPr>
          <w:rFonts w:hint="eastAsia" w:eastAsia="仿宋_GB2312"/>
          <w:sz w:val="32"/>
          <w:szCs w:val="32"/>
        </w:rPr>
        <w:t>结合我国智能制造发展现状和未来趋势，</w:t>
      </w:r>
      <w:r>
        <w:rPr>
          <w:rFonts w:hint="eastAsia" w:eastAsia="仿宋_GB2312"/>
          <w:sz w:val="32"/>
          <w:szCs w:val="40"/>
        </w:rPr>
        <w:t>围绕原材料、装备制造、消费品、电子信息等领域的细分行业，结合行业特点，明确智能制造示范工厂揭榜</w:t>
      </w:r>
      <w:r>
        <w:rPr>
          <w:rFonts w:hint="eastAsia" w:eastAsia="仿宋_GB2312"/>
          <w:sz w:val="32"/>
          <w:szCs w:val="32"/>
        </w:rPr>
        <w:t>挂帅</w:t>
      </w:r>
      <w:r>
        <w:rPr>
          <w:rFonts w:hint="eastAsia" w:eastAsia="仿宋_GB2312"/>
          <w:sz w:val="32"/>
          <w:szCs w:val="40"/>
        </w:rPr>
        <w:t>任务，制定年度计划</w:t>
      </w:r>
      <w:r>
        <w:rPr>
          <w:rFonts w:hint="eastAsia" w:eastAsia="仿宋_GB2312"/>
          <w:sz w:val="32"/>
          <w:szCs w:val="32"/>
        </w:rPr>
        <w:t>。</w:t>
      </w:r>
    </w:p>
    <w:p>
      <w:pPr>
        <w:spacing w:line="600" w:lineRule="exact"/>
        <w:ind w:firstLine="642" w:firstLineChars="200"/>
        <w:rPr>
          <w:rFonts w:eastAsia="仿宋_GB2312"/>
          <w:sz w:val="32"/>
          <w:szCs w:val="32"/>
          <w:highlight w:val="yellow"/>
        </w:rPr>
      </w:pPr>
      <w:r>
        <w:rPr>
          <w:rFonts w:hint="eastAsia" w:eastAsia="楷体_GB2312"/>
          <w:b/>
          <w:bCs/>
          <w:sz w:val="32"/>
          <w:szCs w:val="32"/>
        </w:rPr>
        <w:t>（三）开展智能制造试点示范行动。</w:t>
      </w:r>
      <w:r>
        <w:rPr>
          <w:rFonts w:hint="eastAsia" w:eastAsia="仿宋_GB2312"/>
          <w:sz w:val="32"/>
          <w:szCs w:val="32"/>
        </w:rPr>
        <w:t>鼓励地方工业和信息化、发展改革、财政、市场监管等主管部门联合推进省级智能制造示范工厂建设工作，并推荐成效显著、示范作用突出、成长性好的项目揭榜国家级智能制造示范工厂建设任务。工业和信息化部、国家发展改革委联合财政部、市场监管总局组织遴选并公布智能制造优秀场景名单和智能制造示范工厂揭榜单位名单，待示范工厂揭榜单位完成揭榜任务后（揭榜名单公布之日起不超过</w:t>
      </w:r>
      <w:r>
        <w:rPr>
          <w:rFonts w:hint="eastAsia" w:ascii="仿宋_GB2312" w:eastAsia="仿宋_GB2312"/>
          <w:sz w:val="32"/>
          <w:szCs w:val="32"/>
        </w:rPr>
        <w:t>2</w:t>
      </w:r>
      <w:r>
        <w:rPr>
          <w:rFonts w:hint="eastAsia" w:eastAsia="仿宋_GB2312"/>
          <w:sz w:val="32"/>
          <w:szCs w:val="32"/>
        </w:rPr>
        <w:t>年），组织开展成效评估，择优发布智能制造示范工厂名单。</w:t>
      </w:r>
    </w:p>
    <w:p>
      <w:pPr>
        <w:spacing w:line="600" w:lineRule="exact"/>
        <w:ind w:firstLine="642" w:firstLineChars="200"/>
        <w:rPr>
          <w:rFonts w:eastAsia="仿宋_GB2312"/>
          <w:sz w:val="32"/>
          <w:szCs w:val="32"/>
        </w:rPr>
      </w:pPr>
      <w:r>
        <w:rPr>
          <w:rFonts w:hint="eastAsia" w:eastAsia="楷体_GB2312"/>
          <w:b/>
          <w:bCs/>
          <w:sz w:val="32"/>
          <w:szCs w:val="32"/>
        </w:rPr>
        <w:t>（四）推广智能制造试点示范优秀成果。</w:t>
      </w:r>
      <w:r>
        <w:rPr>
          <w:rFonts w:hint="eastAsia" w:eastAsia="仿宋_GB2312"/>
          <w:sz w:val="32"/>
          <w:szCs w:val="32"/>
        </w:rPr>
        <w:t>各单位需总结提炼智能制造示范工厂典型场景、实施经验和建设成效。鼓励各地方召开面向行业、区域的智能制造现场会，组织智能制造示范工厂深度行、系统解决方案供应商进园区和企业家对话等活动，编制优秀案例集。鼓励有条件的地方在示范工厂培育基础上创建智能制造先行区。</w:t>
      </w:r>
    </w:p>
    <w:p>
      <w:pPr>
        <w:spacing w:line="600" w:lineRule="exact"/>
        <w:ind w:firstLine="642" w:firstLineChars="200"/>
        <w:rPr>
          <w:rFonts w:eastAsia="仿宋_GB2312"/>
          <w:sz w:val="32"/>
          <w:szCs w:val="32"/>
        </w:rPr>
      </w:pPr>
      <w:r>
        <w:rPr>
          <w:rFonts w:hint="eastAsia" w:eastAsia="楷体_GB2312"/>
          <w:b/>
          <w:bCs/>
          <w:sz w:val="32"/>
          <w:szCs w:val="32"/>
        </w:rPr>
        <w:t>（五）实施动态管理。</w:t>
      </w:r>
      <w:r>
        <w:rPr>
          <w:rFonts w:hint="eastAsia" w:eastAsia="仿宋_GB2312"/>
          <w:sz w:val="32"/>
          <w:szCs w:val="32"/>
        </w:rPr>
        <w:t>智能制造示范工厂有效期为</w:t>
      </w:r>
      <w:r>
        <w:rPr>
          <w:rFonts w:hint="eastAsia" w:ascii="仿宋_GB2312" w:eastAsia="仿宋_GB2312"/>
          <w:sz w:val="32"/>
          <w:szCs w:val="32"/>
        </w:rPr>
        <w:t>3</w:t>
      </w:r>
      <w:r>
        <w:rPr>
          <w:rFonts w:hint="eastAsia" w:eastAsia="仿宋_GB2312"/>
          <w:sz w:val="32"/>
          <w:szCs w:val="32"/>
        </w:rPr>
        <w:t>年（自示范工厂名单发布起），按照</w:t>
      </w:r>
      <w:r>
        <w:rPr>
          <w:rFonts w:hint="eastAsia" w:ascii="仿宋_GB2312" w:hAnsi="仿宋_GB2312" w:eastAsia="仿宋_GB2312" w:cs="仿宋_GB2312"/>
          <w:sz w:val="32"/>
          <w:szCs w:val="32"/>
        </w:rPr>
        <w:t>“动态调整”</w:t>
      </w:r>
      <w:r>
        <w:rPr>
          <w:rFonts w:hint="eastAsia" w:eastAsia="仿宋_GB2312"/>
          <w:sz w:val="32"/>
          <w:szCs w:val="32"/>
        </w:rPr>
        <w:t>原则，定期开展复评。复评不通过的取消示范工厂称号。相关单位应定期提交项目实施进展情况。</w:t>
      </w:r>
    </w:p>
    <w:p>
      <w:pPr>
        <w:spacing w:line="600" w:lineRule="exact"/>
        <w:ind w:firstLine="640" w:firstLineChars="200"/>
        <w:rPr>
          <w:rFonts w:eastAsia="黑体"/>
          <w:color w:val="000000"/>
          <w:sz w:val="32"/>
          <w:szCs w:val="32"/>
        </w:rPr>
      </w:pPr>
      <w:r>
        <w:rPr>
          <w:rFonts w:hint="eastAsia" w:eastAsia="黑体"/>
          <w:color w:val="000000"/>
          <w:sz w:val="32"/>
          <w:szCs w:val="32"/>
        </w:rPr>
        <w:t>五、保障措施</w:t>
      </w:r>
    </w:p>
    <w:p>
      <w:pPr>
        <w:spacing w:line="600" w:lineRule="exact"/>
        <w:ind w:firstLine="642" w:firstLineChars="200"/>
        <w:rPr>
          <w:rFonts w:eastAsia="仿宋_GB2312"/>
          <w:color w:val="000000"/>
          <w:sz w:val="32"/>
          <w:szCs w:val="32"/>
        </w:rPr>
      </w:pPr>
      <w:r>
        <w:rPr>
          <w:rFonts w:hint="eastAsia" w:eastAsia="楷体_GB2312"/>
          <w:b/>
          <w:bCs/>
          <w:color w:val="000000"/>
          <w:sz w:val="32"/>
          <w:szCs w:val="32"/>
        </w:rPr>
        <w:t>（一）加强组织领导。</w:t>
      </w:r>
      <w:r>
        <w:rPr>
          <w:rFonts w:hint="eastAsia" w:eastAsia="仿宋_GB2312"/>
          <w:sz w:val="32"/>
          <w:szCs w:val="32"/>
        </w:rPr>
        <w:t>工业和信息化部、国家发展改革委会同财政部、市场监管总局做好试点示范项目的统筹协调、组织实施和评估管理等工作。充分发挥国家制造强国建设战略咨询委员会智能制造专家委员会作用，加强</w:t>
      </w:r>
      <w:r>
        <w:rPr>
          <w:rFonts w:hint="eastAsia" w:eastAsia="仿宋_GB2312"/>
          <w:sz w:val="32"/>
          <w:szCs w:val="40"/>
        </w:rPr>
        <w:t>智能制造前瞻性、战略性问题研究。</w:t>
      </w:r>
      <w:r>
        <w:rPr>
          <w:rFonts w:hint="eastAsia" w:eastAsia="仿宋_GB2312"/>
          <w:color w:val="000000"/>
          <w:sz w:val="32"/>
          <w:szCs w:val="32"/>
        </w:rPr>
        <w:t>省级工业和信息化、</w:t>
      </w:r>
      <w:r>
        <w:rPr>
          <w:rFonts w:hint="eastAsia" w:eastAsia="仿宋_GB2312"/>
          <w:sz w:val="32"/>
          <w:szCs w:val="32"/>
        </w:rPr>
        <w:t>发展改革、财政、市场监管</w:t>
      </w:r>
      <w:r>
        <w:rPr>
          <w:rFonts w:hint="eastAsia" w:eastAsia="仿宋_GB2312"/>
          <w:color w:val="000000"/>
          <w:sz w:val="32"/>
          <w:szCs w:val="32"/>
        </w:rPr>
        <w:t>主管部门</w:t>
      </w:r>
      <w:r>
        <w:rPr>
          <w:rFonts w:hint="eastAsia" w:eastAsia="仿宋_GB2312"/>
          <w:sz w:val="32"/>
          <w:szCs w:val="32"/>
        </w:rPr>
        <w:t>做好试点示范项目的落地实施管理，加强对智能制造示范工厂</w:t>
      </w:r>
      <w:r>
        <w:rPr>
          <w:rFonts w:hint="eastAsia" w:eastAsia="仿宋_GB2312"/>
          <w:color w:val="000000"/>
          <w:sz w:val="32"/>
          <w:szCs w:val="32"/>
        </w:rPr>
        <w:t>的指导、支持和服务。</w:t>
      </w:r>
    </w:p>
    <w:p>
      <w:pPr>
        <w:spacing w:line="600" w:lineRule="exact"/>
        <w:ind w:firstLine="642" w:firstLineChars="200"/>
        <w:rPr>
          <w:rFonts w:eastAsia="仿宋_GB2312"/>
          <w:color w:val="000000"/>
          <w:sz w:val="32"/>
          <w:szCs w:val="32"/>
        </w:rPr>
      </w:pPr>
      <w:r>
        <w:rPr>
          <w:rFonts w:hint="eastAsia" w:eastAsia="楷体_GB2312"/>
          <w:b/>
          <w:bCs/>
          <w:color w:val="000000"/>
          <w:sz w:val="32"/>
          <w:szCs w:val="32"/>
        </w:rPr>
        <w:t>（二）强化政策协同。</w:t>
      </w:r>
      <w:r>
        <w:rPr>
          <w:rFonts w:hint="eastAsia" w:eastAsia="仿宋_GB2312"/>
          <w:color w:val="000000"/>
          <w:sz w:val="32"/>
          <w:szCs w:val="32"/>
        </w:rPr>
        <w:t>推动将符合条件的</w:t>
      </w:r>
      <w:r>
        <w:rPr>
          <w:rFonts w:hint="eastAsia" w:eastAsia="仿宋_GB2312"/>
          <w:sz w:val="32"/>
          <w:szCs w:val="32"/>
        </w:rPr>
        <w:t>智能制造试点示范项目</w:t>
      </w:r>
      <w:r>
        <w:rPr>
          <w:rFonts w:hint="eastAsia" w:eastAsia="仿宋_GB2312"/>
          <w:color w:val="000000"/>
          <w:sz w:val="32"/>
          <w:szCs w:val="32"/>
        </w:rPr>
        <w:t>纳入重点研发计划、相关产业发展专项支持范围。推动</w:t>
      </w:r>
      <w:r>
        <w:rPr>
          <w:rFonts w:hint="eastAsia" w:eastAsia="仿宋_GB2312"/>
          <w:sz w:val="32"/>
          <w:szCs w:val="40"/>
        </w:rPr>
        <w:t>国家相关产业基金、金融机构、社会资本</w:t>
      </w:r>
      <w:r>
        <w:rPr>
          <w:rFonts w:hint="eastAsia" w:eastAsia="仿宋_GB2312"/>
          <w:color w:val="000000"/>
          <w:sz w:val="32"/>
          <w:szCs w:val="32"/>
        </w:rPr>
        <w:t>和智能制造试点示范项目有效衔接。</w:t>
      </w:r>
      <w:r>
        <w:rPr>
          <w:rFonts w:hint="eastAsia" w:eastAsia="仿宋_GB2312"/>
          <w:sz w:val="32"/>
          <w:szCs w:val="40"/>
        </w:rPr>
        <w:t>加强央地政策协同，鼓励地方出台配套政策，加大支持力度，引导各类社会资源聚集，形成系统推进工作格局。</w:t>
      </w:r>
    </w:p>
    <w:p>
      <w:pPr>
        <w:spacing w:line="600" w:lineRule="exact"/>
        <w:ind w:firstLine="642" w:firstLineChars="200"/>
        <w:rPr>
          <w:rFonts w:eastAsia="仿宋_GB2312"/>
          <w:sz w:val="32"/>
          <w:szCs w:val="40"/>
        </w:rPr>
      </w:pPr>
      <w:r>
        <w:rPr>
          <w:rFonts w:hint="eastAsia" w:eastAsia="楷体_GB2312"/>
          <w:b/>
          <w:bCs/>
          <w:color w:val="000000"/>
          <w:sz w:val="32"/>
          <w:szCs w:val="32"/>
        </w:rPr>
        <w:t>（三）提升服务能力。</w:t>
      </w:r>
      <w:r>
        <w:rPr>
          <w:rFonts w:hint="eastAsia" w:eastAsia="仿宋_GB2312"/>
          <w:color w:val="000000"/>
          <w:sz w:val="32"/>
          <w:szCs w:val="32"/>
        </w:rPr>
        <w:t>发挥好智能制造数据资源公共服务平台作用</w:t>
      </w:r>
      <w:r>
        <w:rPr>
          <w:rFonts w:hint="eastAsia" w:eastAsia="仿宋_GB2312"/>
          <w:sz w:val="32"/>
          <w:szCs w:val="40"/>
        </w:rPr>
        <w:t>，鼓励地方和行业积极接入公共服务平台，共同构建优势互补、协同发展的服务网络。加快重点标准的制修订与宣贯推广，加快构建一批以国家标准为核心的“标准群”，推动形成试点示范与标准应用试点互促共进的工作格局。</w:t>
      </w:r>
      <w:r>
        <w:rPr>
          <w:rFonts w:hint="eastAsia" w:eastAsia="仿宋_GB2312"/>
          <w:sz w:val="32"/>
          <w:szCs w:val="32"/>
        </w:rPr>
        <w:t>加快系统解决方案供应商培育，推动规范发展，引导提供专业化、高水平、一站式的集成服务</w:t>
      </w:r>
      <w:r>
        <w:rPr>
          <w:rFonts w:hint="eastAsia" w:eastAsia="仿宋_GB2312"/>
          <w:sz w:val="32"/>
          <w:szCs w:val="40"/>
        </w:rPr>
        <w:t>。</w:t>
      </w:r>
    </w:p>
    <w:p>
      <w:pPr>
        <w:spacing w:line="600" w:lineRule="exact"/>
        <w:ind w:firstLine="642" w:firstLineChars="200"/>
        <w:rPr>
          <w:szCs w:val="20"/>
        </w:rPr>
      </w:pPr>
      <w:r>
        <w:rPr>
          <w:rFonts w:hint="eastAsia" w:eastAsia="楷体_GB2312"/>
          <w:b/>
          <w:bCs/>
          <w:color w:val="000000"/>
          <w:sz w:val="32"/>
          <w:szCs w:val="32"/>
        </w:rPr>
        <w:t>（四）加强总结宣传。</w:t>
      </w:r>
      <w:r>
        <w:rPr>
          <w:rFonts w:hint="eastAsia" w:eastAsia="仿宋_GB2312"/>
          <w:color w:val="000000"/>
          <w:sz w:val="32"/>
          <w:szCs w:val="32"/>
        </w:rPr>
        <w:t>各地方、相关行业组织、有关企业要强化试点示范项目经验总结，分行业、分区域开展系列宣传活动，构建多维度立体式宣传体系。利用世界智能制造大会、世界智能大会等平台，及时宣传智能制造优秀场景、新技术、新装备和新成效，树立行业、区域转型升级标杆。</w:t>
      </w:r>
    </w:p>
    <w:p>
      <w:pPr>
        <w:ind w:firstLine="640" w:firstLineChars="200"/>
        <w:rPr>
          <w:rFonts w:ascii="仿宋_GB2312" w:hAnsi="Times New Roman" w:eastAsia="仿宋_GB2312"/>
          <w:strike/>
          <w:sz w:val="32"/>
          <w:szCs w:val="32"/>
        </w:rPr>
      </w:pPr>
    </w:p>
    <w:p>
      <w:pPr>
        <w:widowControl/>
        <w:jc w:val="left"/>
        <w:rPr>
          <w:rFonts w:ascii="仿宋_GB2312" w:hAnsi="Times New Roman" w:eastAsia="仿宋_GB2312"/>
          <w:sz w:val="32"/>
          <w:szCs w:val="32"/>
        </w:rPr>
      </w:pPr>
      <w:r>
        <w:rPr>
          <w:rFonts w:ascii="仿宋_GB2312" w:hAnsi="Times New Roman" w:eastAsia="仿宋_GB2312"/>
          <w:sz w:val="32"/>
          <w:szCs w:val="32"/>
        </w:rPr>
        <w:br w:type="page"/>
      </w:r>
    </w:p>
    <w:p>
      <w:pPr>
        <w:outlineLvl w:val="0"/>
        <w:rPr>
          <w:rFonts w:ascii="黑体" w:hAnsi="黑体" w:eastAsia="黑体"/>
          <w:color w:val="070707"/>
          <w:sz w:val="32"/>
          <w:szCs w:val="32"/>
        </w:rPr>
      </w:pPr>
      <w:r>
        <w:rPr>
          <w:rFonts w:hint="eastAsia" w:ascii="黑体" w:hAnsi="黑体" w:eastAsia="黑体"/>
          <w:color w:val="070707"/>
          <w:sz w:val="32"/>
          <w:szCs w:val="32"/>
        </w:rPr>
        <w:t>附件</w:t>
      </w:r>
      <w:r>
        <w:rPr>
          <w:rFonts w:ascii="黑体" w:hAnsi="黑体" w:eastAsia="黑体"/>
          <w:color w:val="070707"/>
          <w:sz w:val="32"/>
          <w:szCs w:val="32"/>
        </w:rPr>
        <w:t>2</w:t>
      </w:r>
    </w:p>
    <w:p>
      <w:pPr>
        <w:snapToGrid w:val="0"/>
        <w:spacing w:line="580" w:lineRule="exact"/>
        <w:outlineLvl w:val="0"/>
        <w:rPr>
          <w:rFonts w:ascii="黑体" w:hAnsi="黑体" w:eastAsia="黑体"/>
          <w:color w:val="070707"/>
          <w:sz w:val="32"/>
          <w:szCs w:val="32"/>
        </w:rPr>
      </w:pPr>
    </w:p>
    <w:p>
      <w:pPr>
        <w:spacing w:before="156" w:beforeLines="50" w:line="580" w:lineRule="exact"/>
        <w:jc w:val="center"/>
        <w:outlineLvl w:val="0"/>
        <w:rPr>
          <w:rFonts w:eastAsia="方正小标宋简体"/>
          <w:bCs/>
          <w:color w:val="070707"/>
          <w:sz w:val="36"/>
          <w:szCs w:val="36"/>
        </w:rPr>
      </w:pPr>
      <w:r>
        <w:rPr>
          <w:rFonts w:eastAsia="方正小标宋简体"/>
          <w:bCs/>
          <w:color w:val="070707"/>
          <w:sz w:val="36"/>
          <w:szCs w:val="36"/>
        </w:rPr>
        <w:t>智能制造典型场景参考指引</w:t>
      </w:r>
    </w:p>
    <w:p>
      <w:pPr>
        <w:pStyle w:val="5"/>
        <w:spacing w:line="580" w:lineRule="exact"/>
      </w:pPr>
    </w:p>
    <w:p>
      <w:pPr>
        <w:spacing w:line="580" w:lineRule="exact"/>
        <w:ind w:firstLine="640" w:firstLineChars="200"/>
        <w:rPr>
          <w:rFonts w:ascii="仿宋_GB2312" w:eastAsia="仿宋_GB2312"/>
          <w:sz w:val="32"/>
          <w:szCs w:val="32"/>
        </w:rPr>
      </w:pPr>
      <w:r>
        <w:rPr>
          <w:rFonts w:hint="eastAsia" w:ascii="仿宋_GB2312" w:eastAsia="仿宋_GB2312"/>
          <w:sz w:val="32"/>
          <w:szCs w:val="32"/>
        </w:rPr>
        <w:t>智能制造场景是智能工厂的核心组成部分，是指面向制造过程各个环节，通过新一代信息技术、先进制造技术的深度融合，部署高档数控机床与工业机器人、增材制造装备、智能传感与控制装备、智能检测与装配装备、智能物流与仓储装备、行业成套装备等智能制造装备，集成相应的工艺、软件等，实现具备协同和自治特征、具有特定功能和实际价值的应用。根据“十三五”以来智能制造发展情况和企业实践，结合技术创新和融合应用发展趋势，凝练总结了16个环节45个智能制造典型场景，为智能工厂建设提供参考。</w:t>
      </w:r>
    </w:p>
    <w:p>
      <w:pPr>
        <w:spacing w:line="580" w:lineRule="exact"/>
        <w:ind w:firstLine="640" w:firstLineChars="200"/>
        <w:rPr>
          <w:rFonts w:ascii="黑体" w:hAnsi="黑体" w:eastAsia="黑体"/>
          <w:sz w:val="32"/>
          <w:szCs w:val="32"/>
        </w:rPr>
      </w:pPr>
      <w:r>
        <w:rPr>
          <w:rFonts w:hint="eastAsia" w:ascii="黑体" w:hAnsi="黑体" w:eastAsia="黑体"/>
          <w:bCs/>
          <w:sz w:val="32"/>
          <w:szCs w:val="32"/>
        </w:rPr>
        <w:t>一</w:t>
      </w:r>
      <w:r>
        <w:rPr>
          <w:rFonts w:hint="eastAsia" w:ascii="黑体" w:hAnsi="黑体" w:eastAsia="黑体"/>
          <w:color w:val="070707"/>
          <w:sz w:val="32"/>
          <w:szCs w:val="32"/>
        </w:rPr>
        <w:t>、</w:t>
      </w:r>
      <w:r>
        <w:rPr>
          <w:rFonts w:ascii="黑体" w:hAnsi="黑体" w:eastAsia="黑体"/>
          <w:bCs/>
          <w:sz w:val="32"/>
          <w:szCs w:val="32"/>
        </w:rPr>
        <w:t>工厂</w:t>
      </w:r>
      <w:r>
        <w:rPr>
          <w:rFonts w:hint="eastAsia" w:ascii="黑体" w:hAnsi="黑体" w:eastAsia="黑体"/>
          <w:bCs/>
          <w:sz w:val="32"/>
          <w:szCs w:val="32"/>
        </w:rPr>
        <w:t>建设</w:t>
      </w:r>
    </w:p>
    <w:p>
      <w:pPr>
        <w:spacing w:line="580" w:lineRule="exact"/>
        <w:ind w:firstLine="640" w:firstLineChars="200"/>
        <w:rPr>
          <w:rFonts w:eastAsia="仿宋_GB2312"/>
          <w:sz w:val="32"/>
          <w:szCs w:val="32"/>
        </w:rPr>
      </w:pPr>
      <w:r>
        <w:rPr>
          <w:rFonts w:eastAsia="仿宋_GB2312"/>
          <w:sz w:val="32"/>
          <w:szCs w:val="32"/>
        </w:rPr>
        <w:t>通过三维建模、系统仿真、设计优化，实现基于模型的工厂设计</w:t>
      </w:r>
      <w:r>
        <w:rPr>
          <w:rFonts w:hint="eastAsia" w:eastAsia="仿宋_GB2312"/>
          <w:sz w:val="32"/>
          <w:szCs w:val="32"/>
        </w:rPr>
        <w:t>、</w:t>
      </w:r>
      <w:r>
        <w:rPr>
          <w:rFonts w:eastAsia="仿宋_GB2312"/>
          <w:sz w:val="32"/>
          <w:szCs w:val="32"/>
        </w:rPr>
        <w:t>交付</w:t>
      </w:r>
      <w:r>
        <w:rPr>
          <w:rFonts w:hint="eastAsia" w:eastAsia="仿宋_GB2312"/>
          <w:sz w:val="32"/>
          <w:szCs w:val="32"/>
        </w:rPr>
        <w:t>和建设</w:t>
      </w:r>
      <w:r>
        <w:rPr>
          <w:rFonts w:eastAsia="仿宋_GB2312"/>
          <w:sz w:val="32"/>
          <w:szCs w:val="32"/>
        </w:rPr>
        <w:t>，提高</w:t>
      </w:r>
      <w:r>
        <w:rPr>
          <w:rFonts w:hint="eastAsia" w:eastAsia="仿宋_GB2312"/>
          <w:sz w:val="32"/>
          <w:szCs w:val="32"/>
        </w:rPr>
        <w:t>建设</w:t>
      </w:r>
      <w:r>
        <w:rPr>
          <w:rFonts w:eastAsia="仿宋_GB2312"/>
          <w:sz w:val="32"/>
          <w:szCs w:val="32"/>
        </w:rPr>
        <w:t>效率和质量，降低成本。</w:t>
      </w:r>
    </w:p>
    <w:p>
      <w:pPr>
        <w:spacing w:line="580" w:lineRule="exact"/>
        <w:ind w:firstLine="640" w:firstLineChars="200"/>
        <w:rPr>
          <w:rFonts w:ascii="仿宋_GB2312" w:eastAsia="仿宋_GB2312"/>
          <w:sz w:val="32"/>
          <w:szCs w:val="32"/>
        </w:rPr>
      </w:pPr>
      <w:r>
        <w:rPr>
          <w:rFonts w:hint="eastAsia" w:ascii="楷体" w:hAnsi="楷体" w:eastAsia="楷体"/>
          <w:sz w:val="32"/>
          <w:szCs w:val="32"/>
        </w:rPr>
        <w:t>1.</w:t>
      </w:r>
      <w:r>
        <w:rPr>
          <w:rFonts w:ascii="楷体" w:hAnsi="楷体" w:eastAsia="楷体"/>
          <w:b/>
          <w:bCs/>
          <w:sz w:val="32"/>
          <w:szCs w:val="32"/>
        </w:rPr>
        <w:t>工厂数字化</w:t>
      </w:r>
      <w:r>
        <w:rPr>
          <w:rFonts w:hint="eastAsia" w:ascii="楷体" w:hAnsi="楷体" w:eastAsia="楷体"/>
          <w:b/>
          <w:bCs/>
          <w:sz w:val="32"/>
          <w:szCs w:val="32"/>
        </w:rPr>
        <w:t>设计</w:t>
      </w:r>
      <w:r>
        <w:rPr>
          <w:rFonts w:ascii="楷体" w:hAnsi="楷体" w:eastAsia="楷体"/>
          <w:b/>
          <w:bCs/>
          <w:sz w:val="32"/>
          <w:szCs w:val="32"/>
        </w:rPr>
        <w:t>。</w:t>
      </w:r>
      <w:r>
        <w:rPr>
          <w:rFonts w:hint="eastAsia" w:ascii="仿宋_GB2312" w:eastAsia="仿宋_GB2312"/>
          <w:sz w:val="32"/>
          <w:szCs w:val="32"/>
        </w:rPr>
        <w:t>应用工厂三维设计与仿真软件，集成工厂信息模型、制造系统仿真、专家系统和AR/VR等技术，高效开展工厂规划、设计和仿真优化，实现数字化交付。</w:t>
      </w:r>
    </w:p>
    <w:p>
      <w:pPr>
        <w:spacing w:line="580" w:lineRule="exact"/>
        <w:ind w:firstLine="642" w:firstLineChars="200"/>
        <w:rPr>
          <w:rFonts w:eastAsia="仿宋_GB2312"/>
          <w:sz w:val="32"/>
          <w:szCs w:val="32"/>
        </w:rPr>
      </w:pPr>
      <w:r>
        <w:rPr>
          <w:rFonts w:hint="eastAsia" w:ascii="楷体" w:hAnsi="楷体" w:eastAsia="楷体"/>
          <w:b/>
          <w:bCs/>
          <w:sz w:val="32"/>
          <w:szCs w:val="32"/>
        </w:rPr>
        <w:t>2.数字孪生</w:t>
      </w:r>
      <w:r>
        <w:rPr>
          <w:rFonts w:ascii="楷体" w:hAnsi="楷体" w:eastAsia="楷体"/>
          <w:b/>
          <w:bCs/>
          <w:sz w:val="32"/>
          <w:szCs w:val="32"/>
        </w:rPr>
        <w:t>工厂</w:t>
      </w:r>
      <w:r>
        <w:rPr>
          <w:rFonts w:hint="eastAsia" w:ascii="楷体" w:hAnsi="楷体" w:eastAsia="楷体"/>
          <w:b/>
          <w:bCs/>
          <w:sz w:val="32"/>
          <w:szCs w:val="32"/>
        </w:rPr>
        <w:t>建设</w:t>
      </w:r>
      <w:r>
        <w:rPr>
          <w:rFonts w:ascii="楷体" w:hAnsi="楷体" w:eastAsia="楷体"/>
          <w:b/>
          <w:bCs/>
          <w:sz w:val="32"/>
          <w:szCs w:val="32"/>
        </w:rPr>
        <w:t>。</w:t>
      </w:r>
      <w:r>
        <w:rPr>
          <w:rFonts w:eastAsia="仿宋_GB2312"/>
          <w:sz w:val="32"/>
          <w:szCs w:val="32"/>
        </w:rPr>
        <w:t>应用建模仿真、多模型融合等技术，构建</w:t>
      </w:r>
      <w:r>
        <w:rPr>
          <w:rFonts w:hint="eastAsia" w:eastAsia="仿宋_GB2312"/>
          <w:sz w:val="32"/>
          <w:szCs w:val="32"/>
        </w:rPr>
        <w:t>装备、</w:t>
      </w:r>
      <w:r>
        <w:rPr>
          <w:rFonts w:eastAsia="仿宋_GB2312"/>
          <w:sz w:val="32"/>
          <w:szCs w:val="32"/>
        </w:rPr>
        <w:t>产线、车间、工厂等不同层级的数字孪生系统，</w:t>
      </w:r>
      <w:r>
        <w:rPr>
          <w:rFonts w:hint="eastAsia" w:eastAsia="仿宋_GB2312"/>
          <w:sz w:val="32"/>
          <w:szCs w:val="32"/>
        </w:rPr>
        <w:t>通过</w:t>
      </w:r>
      <w:r>
        <w:rPr>
          <w:rFonts w:eastAsia="仿宋_GB2312"/>
          <w:sz w:val="32"/>
          <w:szCs w:val="32"/>
        </w:rPr>
        <w:t>物理世界和虚拟空间的实时映射，</w:t>
      </w:r>
      <w:r>
        <w:rPr>
          <w:rFonts w:hint="eastAsia" w:eastAsia="仿宋_GB2312"/>
          <w:sz w:val="32"/>
          <w:szCs w:val="32"/>
        </w:rPr>
        <w:t>实现基于模型的数字化运行和维护</w:t>
      </w:r>
      <w:r>
        <w:rPr>
          <w:rFonts w:eastAsia="仿宋_GB2312"/>
          <w:sz w:val="32"/>
          <w:szCs w:val="32"/>
        </w:rPr>
        <w:t>。</w:t>
      </w:r>
    </w:p>
    <w:p>
      <w:pPr>
        <w:spacing w:line="580" w:lineRule="exact"/>
        <w:ind w:firstLine="640" w:firstLineChars="200"/>
        <w:rPr>
          <w:rFonts w:ascii="Times New Roman" w:hAnsi="Times New Roman" w:eastAsia="黑体"/>
          <w:bCs/>
          <w:sz w:val="32"/>
          <w:szCs w:val="32"/>
        </w:rPr>
      </w:pPr>
      <w:r>
        <w:rPr>
          <w:rFonts w:hint="eastAsia" w:ascii="Times New Roman" w:hAnsi="Times New Roman" w:eastAsia="黑体"/>
          <w:bCs/>
          <w:sz w:val="32"/>
          <w:szCs w:val="32"/>
        </w:rPr>
        <w:t>二、</w:t>
      </w:r>
      <w:r>
        <w:rPr>
          <w:rFonts w:ascii="Times New Roman" w:hAnsi="Times New Roman" w:eastAsia="黑体"/>
          <w:bCs/>
          <w:sz w:val="32"/>
          <w:szCs w:val="32"/>
        </w:rPr>
        <w:t>产品研发</w:t>
      </w:r>
    </w:p>
    <w:p>
      <w:pPr>
        <w:spacing w:line="580" w:lineRule="exact"/>
        <w:ind w:firstLine="640" w:firstLineChars="200"/>
        <w:rPr>
          <w:rFonts w:eastAsia="仿宋_GB2312"/>
          <w:sz w:val="32"/>
          <w:szCs w:val="32"/>
        </w:rPr>
      </w:pPr>
      <w:r>
        <w:rPr>
          <w:rFonts w:eastAsia="仿宋_GB2312"/>
          <w:sz w:val="32"/>
          <w:szCs w:val="32"/>
        </w:rPr>
        <w:t>通过设计建模、仿真优化和测试验证，实现数据驱动的产品</w:t>
      </w:r>
      <w:r>
        <w:rPr>
          <w:rFonts w:hint="eastAsia" w:eastAsia="仿宋_GB2312"/>
          <w:sz w:val="32"/>
          <w:szCs w:val="32"/>
        </w:rPr>
        <w:t>研发</w:t>
      </w:r>
      <w:r>
        <w:rPr>
          <w:rFonts w:eastAsia="仿宋_GB2312"/>
          <w:sz w:val="32"/>
          <w:szCs w:val="32"/>
        </w:rPr>
        <w:t>，提高设计效率，缩短研发周期。</w:t>
      </w:r>
    </w:p>
    <w:p>
      <w:pPr>
        <w:spacing w:line="580" w:lineRule="exact"/>
        <w:ind w:firstLine="642" w:firstLineChars="200"/>
        <w:rPr>
          <w:rFonts w:eastAsia="仿宋_GB2312"/>
          <w:sz w:val="32"/>
          <w:szCs w:val="32"/>
        </w:rPr>
      </w:pPr>
      <w:r>
        <w:rPr>
          <w:rFonts w:hint="eastAsia" w:eastAsia="楷体"/>
          <w:b/>
          <w:bCs/>
          <w:sz w:val="32"/>
          <w:szCs w:val="32"/>
        </w:rPr>
        <w:t>3.</w:t>
      </w:r>
      <w:r>
        <w:rPr>
          <w:rFonts w:eastAsia="楷体"/>
          <w:b/>
          <w:bCs/>
          <w:sz w:val="32"/>
          <w:szCs w:val="32"/>
        </w:rPr>
        <w:t>产品数字化</w:t>
      </w:r>
      <w:r>
        <w:rPr>
          <w:rFonts w:hint="eastAsia" w:eastAsia="楷体"/>
          <w:b/>
          <w:bCs/>
          <w:sz w:val="32"/>
          <w:szCs w:val="32"/>
        </w:rPr>
        <w:t>研发与</w:t>
      </w:r>
      <w:r>
        <w:rPr>
          <w:rFonts w:eastAsia="楷体"/>
          <w:b/>
          <w:bCs/>
          <w:sz w:val="32"/>
          <w:szCs w:val="32"/>
        </w:rPr>
        <w:t>设计。</w:t>
      </w:r>
      <w:r>
        <w:rPr>
          <w:rFonts w:eastAsia="仿宋_GB2312"/>
          <w:sz w:val="32"/>
          <w:szCs w:val="32"/>
        </w:rPr>
        <w:t>应用设计</w:t>
      </w:r>
      <w:r>
        <w:rPr>
          <w:rFonts w:hint="eastAsia" w:eastAsia="仿宋_GB2312"/>
          <w:sz w:val="32"/>
          <w:szCs w:val="32"/>
        </w:rPr>
        <w:t>软件</w:t>
      </w:r>
      <w:r>
        <w:rPr>
          <w:rFonts w:eastAsia="仿宋_GB2312"/>
          <w:sz w:val="32"/>
          <w:szCs w:val="32"/>
        </w:rPr>
        <w:t>和知识</w:t>
      </w:r>
      <w:r>
        <w:rPr>
          <w:rFonts w:hint="eastAsia" w:eastAsia="仿宋_GB2312"/>
          <w:sz w:val="32"/>
          <w:szCs w:val="32"/>
        </w:rPr>
        <w:t>模型</w:t>
      </w:r>
      <w:r>
        <w:rPr>
          <w:rFonts w:eastAsia="仿宋_GB2312"/>
          <w:sz w:val="32"/>
          <w:szCs w:val="32"/>
        </w:rPr>
        <w:t>库，</w:t>
      </w:r>
      <w:r>
        <w:rPr>
          <w:rFonts w:hint="eastAsia" w:eastAsia="仿宋_GB2312"/>
          <w:sz w:val="32"/>
          <w:szCs w:val="32"/>
        </w:rPr>
        <w:t>基于复杂</w:t>
      </w:r>
      <w:r>
        <w:rPr>
          <w:rFonts w:eastAsia="仿宋_GB2312"/>
          <w:sz w:val="32"/>
          <w:szCs w:val="32"/>
        </w:rPr>
        <w:t>建模</w:t>
      </w:r>
      <w:r>
        <w:rPr>
          <w:rFonts w:hint="eastAsia" w:eastAsia="仿宋_GB2312"/>
          <w:sz w:val="32"/>
          <w:szCs w:val="32"/>
        </w:rPr>
        <w:t>、物性表征与分析</w:t>
      </w:r>
      <w:r>
        <w:rPr>
          <w:rFonts w:eastAsia="仿宋_GB2312"/>
          <w:sz w:val="32"/>
          <w:szCs w:val="32"/>
        </w:rPr>
        <w:t>、</w:t>
      </w:r>
      <w:r>
        <w:rPr>
          <w:rFonts w:hint="eastAsia" w:ascii="仿宋_GB2312" w:eastAsia="仿宋_GB2312"/>
          <w:sz w:val="32"/>
          <w:szCs w:val="32"/>
        </w:rPr>
        <w:t>AR/VR、数字孪生等技术，搭建数字化协同设计环境，开展产品</w:t>
      </w:r>
      <w:r>
        <w:rPr>
          <w:rFonts w:hint="eastAsia" w:eastAsia="仿宋_GB2312"/>
          <w:sz w:val="32"/>
          <w:szCs w:val="32"/>
        </w:rPr>
        <w:t>、配方等研发与</w:t>
      </w:r>
      <w:r>
        <w:rPr>
          <w:rFonts w:eastAsia="仿宋_GB2312"/>
          <w:sz w:val="32"/>
          <w:szCs w:val="32"/>
        </w:rPr>
        <w:t>设计。</w:t>
      </w:r>
    </w:p>
    <w:p>
      <w:pPr>
        <w:spacing w:line="580" w:lineRule="exact"/>
        <w:ind w:firstLine="642" w:firstLineChars="200"/>
        <w:rPr>
          <w:rFonts w:eastAsia="仿宋_GB2312"/>
          <w:sz w:val="32"/>
          <w:szCs w:val="32"/>
        </w:rPr>
      </w:pPr>
      <w:r>
        <w:rPr>
          <w:rFonts w:hint="eastAsia" w:eastAsia="楷体"/>
          <w:b/>
          <w:bCs/>
          <w:sz w:val="32"/>
          <w:szCs w:val="32"/>
        </w:rPr>
        <w:t>4.虚拟试验与调试</w:t>
      </w:r>
      <w:r>
        <w:rPr>
          <w:rFonts w:hint="eastAsia" w:eastAsia="仿宋_GB2312"/>
          <w:sz w:val="32"/>
          <w:szCs w:val="32"/>
        </w:rPr>
        <w:t>。面向产品功能、性能、可靠性、寿命等方面，通过虚拟仿真开展试验、调试，缩短研发周期，降低研发成本，提高产品质量。</w:t>
      </w:r>
    </w:p>
    <w:p>
      <w:pPr>
        <w:spacing w:line="580" w:lineRule="exact"/>
        <w:ind w:firstLine="642" w:firstLineChars="200"/>
        <w:rPr>
          <w:rFonts w:eastAsia="仿宋_GB2312"/>
          <w:sz w:val="32"/>
          <w:szCs w:val="32"/>
        </w:rPr>
      </w:pPr>
      <w:r>
        <w:rPr>
          <w:rFonts w:hint="eastAsia" w:eastAsia="楷体"/>
          <w:b/>
          <w:bCs/>
          <w:sz w:val="32"/>
          <w:szCs w:val="32"/>
        </w:rPr>
        <w:t>5.数据驱动产品设计优化。</w:t>
      </w:r>
      <w:r>
        <w:rPr>
          <w:rFonts w:hint="eastAsia" w:eastAsia="仿宋_GB2312"/>
          <w:sz w:val="32"/>
          <w:szCs w:val="32"/>
        </w:rPr>
        <w:t>打通产品设计、生产作业、售后服务等环节数据，结合人工智能、大数据等技术，探索创成式设计，持续迭代产品模型，驱动产品优化创新。</w:t>
      </w:r>
    </w:p>
    <w:p>
      <w:pPr>
        <w:spacing w:line="580" w:lineRule="exact"/>
        <w:ind w:firstLine="640" w:firstLineChars="200"/>
        <w:rPr>
          <w:rFonts w:ascii="Times New Roman" w:hAnsi="Times New Roman" w:eastAsia="黑体"/>
          <w:bCs/>
          <w:sz w:val="32"/>
          <w:szCs w:val="32"/>
        </w:rPr>
      </w:pPr>
      <w:r>
        <w:rPr>
          <w:rFonts w:hint="eastAsia" w:ascii="Times New Roman" w:hAnsi="Times New Roman" w:eastAsia="黑体"/>
          <w:bCs/>
          <w:sz w:val="32"/>
          <w:szCs w:val="32"/>
        </w:rPr>
        <w:t>三、</w:t>
      </w:r>
      <w:r>
        <w:rPr>
          <w:rFonts w:ascii="Times New Roman" w:hAnsi="Times New Roman" w:eastAsia="黑体"/>
          <w:bCs/>
          <w:sz w:val="32"/>
          <w:szCs w:val="32"/>
        </w:rPr>
        <w:t>工艺设计</w:t>
      </w:r>
    </w:p>
    <w:p>
      <w:pPr>
        <w:spacing w:line="580" w:lineRule="exact"/>
        <w:ind w:firstLine="640" w:firstLineChars="200"/>
        <w:rPr>
          <w:rFonts w:eastAsia="仿宋_GB2312"/>
          <w:sz w:val="32"/>
          <w:szCs w:val="32"/>
        </w:rPr>
      </w:pPr>
      <w:r>
        <w:rPr>
          <w:rFonts w:eastAsia="仿宋_GB2312"/>
          <w:sz w:val="32"/>
          <w:szCs w:val="32"/>
        </w:rPr>
        <w:t>通过制造机理分析、工艺过程建模和虚拟制造验证，实现工艺设计数字化和工艺技术创新，提高工艺开发效率，保障可行性。</w:t>
      </w:r>
    </w:p>
    <w:p>
      <w:pPr>
        <w:spacing w:line="580" w:lineRule="exact"/>
        <w:ind w:firstLine="642" w:firstLineChars="200"/>
        <w:rPr>
          <w:rFonts w:eastAsia="仿宋_GB2312"/>
          <w:sz w:val="32"/>
          <w:szCs w:val="32"/>
        </w:rPr>
      </w:pPr>
      <w:r>
        <w:rPr>
          <w:rFonts w:hint="eastAsia" w:eastAsia="楷体"/>
          <w:b/>
          <w:bCs/>
          <w:sz w:val="32"/>
          <w:szCs w:val="32"/>
        </w:rPr>
        <w:t>6.</w:t>
      </w:r>
      <w:r>
        <w:rPr>
          <w:rFonts w:eastAsia="楷体"/>
          <w:b/>
          <w:bCs/>
          <w:sz w:val="32"/>
          <w:szCs w:val="32"/>
        </w:rPr>
        <w:t>工艺数字化设计。</w:t>
      </w:r>
      <w:r>
        <w:rPr>
          <w:rFonts w:eastAsia="仿宋_GB2312"/>
          <w:sz w:val="32"/>
          <w:szCs w:val="32"/>
        </w:rPr>
        <w:t>应用</w:t>
      </w:r>
      <w:r>
        <w:rPr>
          <w:rFonts w:hint="eastAsia" w:eastAsia="仿宋_GB2312"/>
          <w:sz w:val="32"/>
          <w:szCs w:val="32"/>
        </w:rPr>
        <w:t>工艺仿真软件</w:t>
      </w:r>
      <w:r>
        <w:rPr>
          <w:rFonts w:eastAsia="仿宋_GB2312"/>
          <w:sz w:val="32"/>
          <w:szCs w:val="32"/>
        </w:rPr>
        <w:t>和工艺知识库，</w:t>
      </w:r>
      <w:r>
        <w:rPr>
          <w:rFonts w:hint="eastAsia" w:eastAsia="仿宋_GB2312"/>
          <w:sz w:val="32"/>
          <w:szCs w:val="32"/>
        </w:rPr>
        <w:t>基于机理、物性表征和数据分析技术，建立加工、检测、装配、物流等工艺模型，进行工艺全过程仿真，预测加工缺陷并改进工艺方案和参数。</w:t>
      </w:r>
    </w:p>
    <w:p>
      <w:pPr>
        <w:spacing w:line="580" w:lineRule="exact"/>
        <w:ind w:firstLine="642" w:firstLineChars="200"/>
        <w:rPr>
          <w:rFonts w:eastAsia="仿宋_GB2312"/>
          <w:sz w:val="32"/>
          <w:szCs w:val="32"/>
        </w:rPr>
      </w:pPr>
      <w:r>
        <w:rPr>
          <w:rFonts w:hint="eastAsia" w:eastAsia="楷体"/>
          <w:b/>
          <w:bCs/>
          <w:sz w:val="32"/>
          <w:szCs w:val="32"/>
        </w:rPr>
        <w:t>7.可制造性设计</w:t>
      </w:r>
      <w:r>
        <w:rPr>
          <w:rFonts w:hint="eastAsia" w:eastAsia="仿宋_GB2312"/>
          <w:sz w:val="32"/>
          <w:szCs w:val="32"/>
        </w:rPr>
        <w:t>。打通工艺设计、产品研发、生产作业等环节数据，开展产品制造全过程仿真，优化工艺方案和物料清单，改善工艺流程，降低制造与维护的复杂性及成本。</w:t>
      </w:r>
    </w:p>
    <w:p>
      <w:pPr>
        <w:spacing w:line="580" w:lineRule="exact"/>
        <w:ind w:firstLine="640" w:firstLineChars="200"/>
        <w:rPr>
          <w:rFonts w:ascii="Times New Roman" w:hAnsi="Times New Roman" w:eastAsia="黑体"/>
          <w:bCs/>
          <w:sz w:val="32"/>
          <w:szCs w:val="32"/>
        </w:rPr>
      </w:pPr>
      <w:r>
        <w:rPr>
          <w:rFonts w:ascii="Times New Roman" w:hAnsi="Times New Roman" w:eastAsia="黑体"/>
          <w:bCs/>
          <w:sz w:val="32"/>
          <w:szCs w:val="32"/>
        </w:rPr>
        <w:t>四、计划调度</w:t>
      </w:r>
    </w:p>
    <w:p>
      <w:pPr>
        <w:spacing w:line="580" w:lineRule="exact"/>
        <w:ind w:firstLine="640" w:firstLineChars="200"/>
        <w:rPr>
          <w:rFonts w:eastAsia="仿宋_GB2312"/>
          <w:sz w:val="32"/>
          <w:szCs w:val="32"/>
        </w:rPr>
      </w:pPr>
      <w:r>
        <w:rPr>
          <w:rFonts w:eastAsia="仿宋_GB2312"/>
          <w:sz w:val="32"/>
          <w:szCs w:val="32"/>
        </w:rPr>
        <w:t>通过市场订单预测、产能平衡分析、生产计划制定和智能排产，开展订单驱动的计划排程，优化资源配置，提高生产效率。</w:t>
      </w:r>
    </w:p>
    <w:p>
      <w:pPr>
        <w:spacing w:line="580" w:lineRule="exact"/>
        <w:ind w:firstLine="642" w:firstLineChars="200"/>
        <w:rPr>
          <w:rFonts w:eastAsia="仿宋_GB2312"/>
          <w:sz w:val="32"/>
          <w:szCs w:val="32"/>
        </w:rPr>
      </w:pPr>
      <w:r>
        <w:rPr>
          <w:rFonts w:hint="eastAsia" w:eastAsia="楷体"/>
          <w:b/>
          <w:bCs/>
          <w:sz w:val="32"/>
          <w:szCs w:val="32"/>
        </w:rPr>
        <w:t>8.</w:t>
      </w:r>
      <w:r>
        <w:rPr>
          <w:rFonts w:eastAsia="楷体"/>
          <w:b/>
          <w:bCs/>
          <w:sz w:val="32"/>
          <w:szCs w:val="32"/>
        </w:rPr>
        <w:t>生产计优化。</w:t>
      </w:r>
      <w:r>
        <w:rPr>
          <w:rFonts w:eastAsia="仿宋_GB2312"/>
          <w:sz w:val="32"/>
          <w:szCs w:val="32"/>
        </w:rPr>
        <w:t>构建企业资源</w:t>
      </w:r>
      <w:r>
        <w:rPr>
          <w:rFonts w:hint="eastAsia" w:eastAsia="仿宋_GB2312"/>
          <w:sz w:val="32"/>
          <w:szCs w:val="32"/>
        </w:rPr>
        <w:t>管理</w:t>
      </w:r>
      <w:r>
        <w:rPr>
          <w:rFonts w:eastAsia="仿宋_GB2312"/>
          <w:sz w:val="32"/>
          <w:szCs w:val="32"/>
        </w:rPr>
        <w:t>系统，应用约束理论、寻优算法和专家系统等技术，实现基于采购提前期、安全库存和市场需求的生产计划优化。</w:t>
      </w:r>
    </w:p>
    <w:p>
      <w:pPr>
        <w:spacing w:line="580" w:lineRule="exact"/>
        <w:ind w:firstLine="642" w:firstLineChars="200"/>
        <w:rPr>
          <w:rFonts w:eastAsia="仿宋_GB2312"/>
          <w:sz w:val="32"/>
          <w:szCs w:val="32"/>
        </w:rPr>
      </w:pPr>
      <w:r>
        <w:rPr>
          <w:rFonts w:hint="eastAsia" w:eastAsia="楷体"/>
          <w:b/>
          <w:bCs/>
          <w:sz w:val="32"/>
          <w:szCs w:val="32"/>
        </w:rPr>
        <w:t>9.</w:t>
      </w:r>
      <w:r>
        <w:rPr>
          <w:rFonts w:eastAsia="楷体"/>
          <w:b/>
          <w:bCs/>
          <w:sz w:val="32"/>
          <w:szCs w:val="32"/>
        </w:rPr>
        <w:t>车间智能排产。</w:t>
      </w:r>
      <w:r>
        <w:rPr>
          <w:rFonts w:eastAsia="仿宋_GB2312"/>
          <w:sz w:val="32"/>
          <w:szCs w:val="32"/>
        </w:rPr>
        <w:t>应用计划排程系统，集成调度机理建模、寻优算法等技术，</w:t>
      </w:r>
      <w:r>
        <w:rPr>
          <w:rFonts w:hint="eastAsia" w:eastAsia="仿宋_GB2312"/>
          <w:sz w:val="32"/>
          <w:szCs w:val="32"/>
        </w:rPr>
        <w:t>实现</w:t>
      </w:r>
      <w:r>
        <w:rPr>
          <w:rFonts w:eastAsia="仿宋_GB2312"/>
          <w:sz w:val="32"/>
          <w:szCs w:val="32"/>
        </w:rPr>
        <w:t>基于多约束和动态扰动条件下的车间排产优化。</w:t>
      </w:r>
    </w:p>
    <w:p>
      <w:pPr>
        <w:spacing w:line="580" w:lineRule="exact"/>
        <w:ind w:firstLine="642" w:firstLineChars="200"/>
        <w:rPr>
          <w:rFonts w:eastAsia="仿宋_GB2312"/>
          <w:sz w:val="32"/>
          <w:szCs w:val="32"/>
        </w:rPr>
      </w:pPr>
      <w:r>
        <w:rPr>
          <w:rFonts w:hint="eastAsia" w:eastAsia="楷体"/>
          <w:b/>
          <w:bCs/>
          <w:sz w:val="32"/>
          <w:szCs w:val="32"/>
        </w:rPr>
        <w:t>10.资源动态配置</w:t>
      </w:r>
      <w:r>
        <w:rPr>
          <w:rFonts w:eastAsia="楷体"/>
          <w:b/>
          <w:bCs/>
          <w:sz w:val="32"/>
          <w:szCs w:val="32"/>
        </w:rPr>
        <w:t>。</w:t>
      </w:r>
      <w:r>
        <w:rPr>
          <w:rFonts w:eastAsia="仿宋_GB2312"/>
          <w:sz w:val="32"/>
          <w:szCs w:val="32"/>
        </w:rPr>
        <w:t>依托制造执行系统，</w:t>
      </w:r>
      <w:r>
        <w:rPr>
          <w:rFonts w:hint="eastAsia" w:eastAsia="仿宋_GB2312"/>
          <w:sz w:val="32"/>
          <w:szCs w:val="32"/>
        </w:rPr>
        <w:t>集成大数据、运筹优化、专家系统等技术，</w:t>
      </w:r>
      <w:r>
        <w:rPr>
          <w:rFonts w:eastAsia="仿宋_GB2312"/>
          <w:sz w:val="32"/>
          <w:szCs w:val="32"/>
        </w:rPr>
        <w:t>开展基于</w:t>
      </w:r>
      <w:r>
        <w:rPr>
          <w:rFonts w:hint="eastAsia" w:eastAsia="仿宋_GB2312"/>
          <w:sz w:val="32"/>
          <w:szCs w:val="32"/>
        </w:rPr>
        <w:t>资源</w:t>
      </w:r>
      <w:r>
        <w:rPr>
          <w:rFonts w:eastAsia="仿宋_GB2312"/>
          <w:sz w:val="32"/>
          <w:szCs w:val="32"/>
        </w:rPr>
        <w:t>匹配、绩效</w:t>
      </w:r>
      <w:r>
        <w:rPr>
          <w:rFonts w:hint="eastAsia" w:eastAsia="仿宋_GB2312"/>
          <w:sz w:val="32"/>
          <w:szCs w:val="32"/>
        </w:rPr>
        <w:t>优化</w:t>
      </w:r>
      <w:r>
        <w:rPr>
          <w:rFonts w:eastAsia="仿宋_GB2312"/>
          <w:sz w:val="32"/>
          <w:szCs w:val="32"/>
        </w:rPr>
        <w:t>的精准派工</w:t>
      </w:r>
      <w:r>
        <w:rPr>
          <w:rFonts w:hint="eastAsia" w:eastAsia="仿宋_GB2312"/>
          <w:sz w:val="32"/>
          <w:szCs w:val="32"/>
        </w:rPr>
        <w:t>，实现人力、设备、物料等制造资源的动态配置。</w:t>
      </w:r>
    </w:p>
    <w:p>
      <w:pPr>
        <w:spacing w:line="580" w:lineRule="exact"/>
        <w:ind w:firstLine="640" w:firstLineChars="200"/>
        <w:rPr>
          <w:rFonts w:ascii="Times New Roman" w:hAnsi="Times New Roman" w:eastAsia="黑体"/>
          <w:bCs/>
          <w:sz w:val="32"/>
          <w:szCs w:val="32"/>
        </w:rPr>
      </w:pPr>
      <w:r>
        <w:rPr>
          <w:rFonts w:hint="eastAsia" w:ascii="Times New Roman" w:hAnsi="Times New Roman" w:eastAsia="黑体"/>
          <w:bCs/>
          <w:sz w:val="32"/>
          <w:szCs w:val="32"/>
        </w:rPr>
        <w:t>五、</w:t>
      </w:r>
      <w:r>
        <w:rPr>
          <w:rFonts w:ascii="Times New Roman" w:hAnsi="Times New Roman" w:eastAsia="黑体"/>
          <w:bCs/>
          <w:sz w:val="32"/>
          <w:szCs w:val="32"/>
        </w:rPr>
        <w:t>生产作业</w:t>
      </w:r>
    </w:p>
    <w:p>
      <w:pPr>
        <w:spacing w:line="580" w:lineRule="exact"/>
        <w:ind w:firstLine="640" w:firstLineChars="200"/>
        <w:rPr>
          <w:rFonts w:eastAsia="仿宋_GB2312"/>
          <w:sz w:val="32"/>
          <w:szCs w:val="32"/>
        </w:rPr>
      </w:pPr>
      <w:r>
        <w:rPr>
          <w:rFonts w:hint="eastAsia" w:eastAsia="仿宋_GB2312"/>
          <w:sz w:val="32"/>
          <w:szCs w:val="32"/>
        </w:rPr>
        <w:t>部署智能制造装备，</w:t>
      </w:r>
      <w:r>
        <w:rPr>
          <w:rFonts w:eastAsia="仿宋_GB2312"/>
          <w:sz w:val="32"/>
          <w:szCs w:val="32"/>
        </w:rPr>
        <w:t>通过</w:t>
      </w:r>
      <w:r>
        <w:rPr>
          <w:rFonts w:hint="eastAsia" w:eastAsia="仿宋_GB2312"/>
          <w:sz w:val="32"/>
          <w:szCs w:val="32"/>
        </w:rPr>
        <w:t>精益生产管理</w:t>
      </w:r>
      <w:r>
        <w:rPr>
          <w:rFonts w:eastAsia="仿宋_GB2312"/>
          <w:sz w:val="32"/>
          <w:szCs w:val="32"/>
        </w:rPr>
        <w:t>、工艺过程控制</w:t>
      </w:r>
      <w:r>
        <w:rPr>
          <w:rFonts w:hint="eastAsia" w:eastAsia="仿宋_GB2312"/>
          <w:sz w:val="32"/>
          <w:szCs w:val="32"/>
        </w:rPr>
        <w:t>优化</w:t>
      </w:r>
      <w:r>
        <w:rPr>
          <w:rFonts w:eastAsia="仿宋_GB2312"/>
          <w:sz w:val="32"/>
          <w:szCs w:val="32"/>
        </w:rPr>
        <w:t>、</w:t>
      </w:r>
      <w:r>
        <w:rPr>
          <w:rFonts w:hint="eastAsia" w:eastAsia="仿宋_GB2312"/>
          <w:sz w:val="32"/>
          <w:szCs w:val="32"/>
        </w:rPr>
        <w:t>产线灵活配置、设备协同作业</w:t>
      </w:r>
      <w:r>
        <w:rPr>
          <w:rFonts w:eastAsia="仿宋_GB2312"/>
          <w:sz w:val="32"/>
          <w:szCs w:val="32"/>
        </w:rPr>
        <w:t>，实现智能化生产作业和精细化生产管控，提高生产效率，降低成本。</w:t>
      </w:r>
    </w:p>
    <w:p>
      <w:pPr>
        <w:spacing w:line="580" w:lineRule="exact"/>
        <w:ind w:firstLine="642" w:firstLineChars="200"/>
        <w:rPr>
          <w:rFonts w:eastAsia="仿宋_GB2312"/>
          <w:sz w:val="32"/>
          <w:szCs w:val="32"/>
        </w:rPr>
      </w:pPr>
      <w:r>
        <w:rPr>
          <w:rFonts w:hint="eastAsia" w:eastAsia="楷体"/>
          <w:b/>
          <w:bCs/>
          <w:sz w:val="32"/>
          <w:szCs w:val="32"/>
        </w:rPr>
        <w:t>11.</w:t>
      </w:r>
      <w:r>
        <w:rPr>
          <w:rFonts w:eastAsia="楷体"/>
          <w:b/>
          <w:bCs/>
          <w:sz w:val="32"/>
          <w:szCs w:val="32"/>
        </w:rPr>
        <w:t>精益生产管理。</w:t>
      </w:r>
      <w:r>
        <w:rPr>
          <w:rFonts w:hint="eastAsia" w:ascii="仿宋_GB2312" w:eastAsia="仿宋_GB2312"/>
          <w:sz w:val="32"/>
          <w:szCs w:val="32"/>
        </w:rPr>
        <w:t>应用六西格玛、5S管理和定置管理等精益工具和方法，开展相关信息化系统建设，实现基于数据驱动的人、机、料等精确管控，提高效率，消除浪费</w:t>
      </w:r>
      <w:r>
        <w:rPr>
          <w:rFonts w:eastAsia="仿宋_GB2312"/>
          <w:sz w:val="32"/>
          <w:szCs w:val="32"/>
        </w:rPr>
        <w:t>。</w:t>
      </w:r>
    </w:p>
    <w:p>
      <w:pPr>
        <w:spacing w:line="580" w:lineRule="exact"/>
        <w:ind w:firstLine="642" w:firstLineChars="200"/>
        <w:rPr>
          <w:rFonts w:eastAsia="仿宋_GB2312"/>
          <w:sz w:val="32"/>
          <w:szCs w:val="32"/>
        </w:rPr>
      </w:pPr>
      <w:r>
        <w:rPr>
          <w:rFonts w:hint="eastAsia" w:eastAsia="楷体"/>
          <w:b/>
          <w:bCs/>
          <w:sz w:val="32"/>
          <w:szCs w:val="32"/>
        </w:rPr>
        <w:t>12.</w:t>
      </w:r>
      <w:r>
        <w:rPr>
          <w:rFonts w:eastAsia="楷体"/>
          <w:b/>
          <w:bCs/>
          <w:sz w:val="32"/>
          <w:szCs w:val="32"/>
        </w:rPr>
        <w:t>先进过程控制。</w:t>
      </w:r>
      <w:r>
        <w:rPr>
          <w:rFonts w:hint="eastAsia" w:eastAsia="仿宋_GB2312"/>
          <w:sz w:val="32"/>
          <w:szCs w:val="32"/>
        </w:rPr>
        <w:t>部署智能制造装备，</w:t>
      </w:r>
      <w:r>
        <w:rPr>
          <w:rFonts w:eastAsia="仿宋_GB2312"/>
          <w:sz w:val="32"/>
          <w:szCs w:val="32"/>
        </w:rPr>
        <w:t>依托先进过程控制系统，融合工艺机理分析、多尺度</w:t>
      </w:r>
      <w:r>
        <w:rPr>
          <w:rFonts w:hint="eastAsia" w:eastAsia="仿宋_GB2312"/>
          <w:sz w:val="32"/>
          <w:szCs w:val="32"/>
        </w:rPr>
        <w:t>物性表征和建模、</w:t>
      </w:r>
      <w:r>
        <w:rPr>
          <w:rFonts w:eastAsia="仿宋_GB2312"/>
          <w:sz w:val="32"/>
          <w:szCs w:val="32"/>
        </w:rPr>
        <w:t>实时优化和预测控制等技术，实现精准、实时和闭环</w:t>
      </w:r>
      <w:r>
        <w:rPr>
          <w:rFonts w:hint="eastAsia" w:eastAsia="仿宋_GB2312"/>
          <w:sz w:val="32"/>
          <w:szCs w:val="32"/>
        </w:rPr>
        <w:t>的</w:t>
      </w:r>
      <w:r>
        <w:rPr>
          <w:rFonts w:eastAsia="仿宋_GB2312"/>
          <w:sz w:val="32"/>
          <w:szCs w:val="32"/>
        </w:rPr>
        <w:t>过程控制。</w:t>
      </w:r>
    </w:p>
    <w:p>
      <w:pPr>
        <w:spacing w:line="580" w:lineRule="exact"/>
        <w:ind w:firstLine="642" w:firstLineChars="200"/>
        <w:rPr>
          <w:rFonts w:ascii="仿宋_GB2312" w:eastAsia="仿宋_GB2312"/>
          <w:sz w:val="32"/>
          <w:szCs w:val="32"/>
        </w:rPr>
      </w:pPr>
      <w:r>
        <w:rPr>
          <w:rFonts w:hint="eastAsia" w:eastAsia="楷体"/>
          <w:b/>
          <w:bCs/>
          <w:sz w:val="32"/>
          <w:szCs w:val="32"/>
        </w:rPr>
        <w:t>13.</w:t>
      </w:r>
      <w:r>
        <w:rPr>
          <w:rFonts w:eastAsia="楷体"/>
          <w:b/>
          <w:bCs/>
          <w:sz w:val="32"/>
          <w:szCs w:val="32"/>
        </w:rPr>
        <w:t>工艺动态</w:t>
      </w:r>
      <w:r>
        <w:rPr>
          <w:rFonts w:hint="eastAsia" w:eastAsia="楷体"/>
          <w:b/>
          <w:bCs/>
          <w:sz w:val="32"/>
          <w:szCs w:val="32"/>
        </w:rPr>
        <w:t>优化</w:t>
      </w:r>
      <w:r>
        <w:rPr>
          <w:rFonts w:eastAsia="楷体"/>
          <w:b/>
          <w:bCs/>
          <w:sz w:val="32"/>
          <w:szCs w:val="32"/>
        </w:rPr>
        <w:t>。</w:t>
      </w:r>
      <w:r>
        <w:rPr>
          <w:rFonts w:hint="eastAsia" w:eastAsia="仿宋_GB2312"/>
          <w:sz w:val="32"/>
          <w:szCs w:val="32"/>
        </w:rPr>
        <w:t>部署智能制造装备，</w:t>
      </w:r>
      <w:r>
        <w:rPr>
          <w:rFonts w:eastAsia="仿宋_GB2312"/>
          <w:sz w:val="32"/>
          <w:szCs w:val="32"/>
        </w:rPr>
        <w:t>搭建生产过程全流程一体化管控平台，应用工艺机理分析、多</w:t>
      </w:r>
      <w:r>
        <w:rPr>
          <w:rFonts w:hint="eastAsia" w:eastAsia="仿宋_GB2312"/>
          <w:sz w:val="32"/>
          <w:szCs w:val="32"/>
        </w:rPr>
        <w:t>尺度物性表征和流程建模、</w:t>
      </w:r>
      <w:r>
        <w:rPr>
          <w:rFonts w:eastAsia="仿宋_GB2312"/>
          <w:sz w:val="32"/>
          <w:szCs w:val="32"/>
        </w:rPr>
        <w:t>机器学习等技术，动态优化调整工艺流</w:t>
      </w:r>
      <w:r>
        <w:rPr>
          <w:rFonts w:hint="eastAsia" w:ascii="仿宋_GB2312" w:eastAsia="仿宋_GB2312"/>
          <w:sz w:val="32"/>
          <w:szCs w:val="32"/>
        </w:rPr>
        <w:t>程/参数。</w:t>
      </w:r>
    </w:p>
    <w:p>
      <w:pPr>
        <w:spacing w:line="580" w:lineRule="exact"/>
        <w:ind w:firstLine="642" w:firstLineChars="200"/>
        <w:rPr>
          <w:rFonts w:eastAsia="仿宋_GB2312"/>
          <w:sz w:val="32"/>
          <w:szCs w:val="32"/>
        </w:rPr>
      </w:pPr>
      <w:r>
        <w:rPr>
          <w:rFonts w:hint="eastAsia" w:eastAsia="楷体"/>
          <w:b/>
          <w:bCs/>
          <w:sz w:val="32"/>
          <w:szCs w:val="32"/>
        </w:rPr>
        <w:t>14.</w:t>
      </w:r>
      <w:r>
        <w:rPr>
          <w:rFonts w:eastAsia="楷体"/>
          <w:b/>
          <w:bCs/>
          <w:sz w:val="32"/>
          <w:szCs w:val="32"/>
        </w:rPr>
        <w:t>产线柔性配置。</w:t>
      </w:r>
      <w:r>
        <w:rPr>
          <w:rFonts w:hint="eastAsia" w:eastAsia="仿宋_GB2312"/>
          <w:sz w:val="32"/>
          <w:szCs w:val="32"/>
        </w:rPr>
        <w:t>部署智能制造装备，</w:t>
      </w:r>
      <w:r>
        <w:rPr>
          <w:rFonts w:eastAsia="仿宋_GB2312"/>
          <w:sz w:val="32"/>
          <w:szCs w:val="32"/>
        </w:rPr>
        <w:t>应用模块化、成组和产线重构等技术，搭建柔性可重构产线，</w:t>
      </w:r>
      <w:r>
        <w:rPr>
          <w:rFonts w:hint="eastAsia" w:eastAsia="仿宋_GB2312"/>
          <w:sz w:val="32"/>
          <w:szCs w:val="32"/>
        </w:rPr>
        <w:t>根据</w:t>
      </w:r>
      <w:r>
        <w:rPr>
          <w:rFonts w:eastAsia="仿宋_GB2312"/>
          <w:sz w:val="32"/>
          <w:szCs w:val="32"/>
        </w:rPr>
        <w:t>订单、工况等变化实现产线的快速调整</w:t>
      </w:r>
      <w:r>
        <w:rPr>
          <w:rFonts w:hint="eastAsia" w:eastAsia="仿宋_GB2312"/>
          <w:sz w:val="32"/>
          <w:szCs w:val="32"/>
        </w:rPr>
        <w:t>和按需配置，实现多种产品自动化混线生产。</w:t>
      </w:r>
    </w:p>
    <w:p>
      <w:pPr>
        <w:spacing w:line="580" w:lineRule="exact"/>
        <w:ind w:firstLine="642" w:firstLineChars="200"/>
        <w:rPr>
          <w:rFonts w:eastAsia="仿宋_GB2312"/>
          <w:sz w:val="32"/>
          <w:szCs w:val="32"/>
        </w:rPr>
      </w:pPr>
      <w:r>
        <w:rPr>
          <w:rFonts w:hint="eastAsia" w:eastAsia="楷体"/>
          <w:b/>
          <w:bCs/>
          <w:sz w:val="32"/>
          <w:szCs w:val="32"/>
        </w:rPr>
        <w:t>15.智能协同作业</w:t>
      </w:r>
      <w:r>
        <w:rPr>
          <w:rFonts w:eastAsia="楷体"/>
          <w:b/>
          <w:bCs/>
          <w:sz w:val="32"/>
          <w:szCs w:val="32"/>
        </w:rPr>
        <w:t>。</w:t>
      </w:r>
      <w:r>
        <w:rPr>
          <w:rFonts w:hint="eastAsia" w:eastAsia="仿宋_GB2312"/>
          <w:sz w:val="32"/>
          <w:szCs w:val="32"/>
        </w:rPr>
        <w:t>部署智能制造装备，</w:t>
      </w:r>
      <w:r>
        <w:rPr>
          <w:rFonts w:hint="eastAsia" w:ascii="仿宋_GB2312" w:eastAsia="仿宋_GB2312"/>
          <w:sz w:val="32"/>
          <w:szCs w:val="32"/>
        </w:rPr>
        <w:t>基于5G、TSN等新型网络技术建设生产现场设备控制系统，实现生产设备、物流装备、生产线等实时控制和高效协同作业</w:t>
      </w:r>
      <w:r>
        <w:rPr>
          <w:rFonts w:hint="eastAsia" w:eastAsia="仿宋_GB2312"/>
          <w:sz w:val="32"/>
          <w:szCs w:val="32"/>
        </w:rPr>
        <w:t>。</w:t>
      </w:r>
    </w:p>
    <w:p>
      <w:pPr>
        <w:spacing w:line="580" w:lineRule="exact"/>
        <w:ind w:firstLine="640" w:firstLineChars="200"/>
        <w:rPr>
          <w:rFonts w:ascii="Times New Roman" w:hAnsi="Times New Roman" w:eastAsia="黑体"/>
          <w:bCs/>
          <w:sz w:val="32"/>
          <w:szCs w:val="32"/>
        </w:rPr>
      </w:pPr>
      <w:r>
        <w:rPr>
          <w:rFonts w:hint="eastAsia" w:ascii="Times New Roman" w:hAnsi="Times New Roman" w:eastAsia="黑体"/>
          <w:bCs/>
          <w:sz w:val="32"/>
          <w:szCs w:val="32"/>
        </w:rPr>
        <w:t>六、</w:t>
      </w:r>
      <w:r>
        <w:rPr>
          <w:rFonts w:ascii="Times New Roman" w:hAnsi="Times New Roman" w:eastAsia="黑体"/>
          <w:bCs/>
          <w:sz w:val="32"/>
          <w:szCs w:val="32"/>
        </w:rPr>
        <w:t>质量管控</w:t>
      </w:r>
    </w:p>
    <w:p>
      <w:pPr>
        <w:spacing w:line="580" w:lineRule="exact"/>
        <w:ind w:firstLine="640" w:firstLineChars="200"/>
        <w:rPr>
          <w:rFonts w:eastAsia="仿宋_GB2312"/>
          <w:sz w:val="32"/>
          <w:szCs w:val="32"/>
        </w:rPr>
      </w:pPr>
      <w:r>
        <w:rPr>
          <w:rFonts w:hint="eastAsia" w:eastAsia="仿宋_GB2312"/>
          <w:sz w:val="32"/>
          <w:szCs w:val="32"/>
        </w:rPr>
        <w:t>部署</w:t>
      </w:r>
      <w:r>
        <w:rPr>
          <w:rFonts w:eastAsia="仿宋_GB2312"/>
          <w:sz w:val="32"/>
          <w:szCs w:val="32"/>
        </w:rPr>
        <w:t>智能检测</w:t>
      </w:r>
      <w:r>
        <w:rPr>
          <w:rFonts w:hint="eastAsia" w:eastAsia="仿宋_GB2312"/>
          <w:sz w:val="32"/>
          <w:szCs w:val="32"/>
        </w:rPr>
        <w:t>装备等，</w:t>
      </w:r>
      <w:r>
        <w:rPr>
          <w:rFonts w:eastAsia="仿宋_GB2312"/>
          <w:sz w:val="32"/>
          <w:szCs w:val="32"/>
        </w:rPr>
        <w:t>通过</w:t>
      </w:r>
      <w:r>
        <w:rPr>
          <w:rFonts w:hint="eastAsia" w:eastAsia="仿宋_GB2312"/>
          <w:sz w:val="32"/>
          <w:szCs w:val="32"/>
        </w:rPr>
        <w:t>智能</w:t>
      </w:r>
      <w:r>
        <w:rPr>
          <w:rFonts w:eastAsia="仿宋_GB2312"/>
          <w:sz w:val="32"/>
          <w:szCs w:val="32"/>
        </w:rPr>
        <w:t>在线检测、质量数据统计分析和全流程质量追溯，实现精细化质量管控，降低不合格品率，持续提升产品质量。</w:t>
      </w:r>
    </w:p>
    <w:p>
      <w:pPr>
        <w:spacing w:line="580" w:lineRule="exact"/>
        <w:ind w:firstLine="642" w:firstLineChars="200"/>
        <w:rPr>
          <w:rFonts w:eastAsia="仿宋_GB2312"/>
          <w:sz w:val="32"/>
          <w:szCs w:val="32"/>
        </w:rPr>
      </w:pPr>
      <w:r>
        <w:rPr>
          <w:rFonts w:hint="eastAsia" w:eastAsia="楷体"/>
          <w:b/>
          <w:bCs/>
          <w:sz w:val="32"/>
          <w:szCs w:val="32"/>
        </w:rPr>
        <w:t>16.</w:t>
      </w:r>
      <w:r>
        <w:rPr>
          <w:rFonts w:eastAsia="楷体"/>
          <w:b/>
          <w:bCs/>
          <w:sz w:val="32"/>
          <w:szCs w:val="32"/>
        </w:rPr>
        <w:t>智能</w:t>
      </w:r>
      <w:r>
        <w:rPr>
          <w:rFonts w:hint="eastAsia" w:eastAsia="楷体"/>
          <w:b/>
          <w:bCs/>
          <w:sz w:val="32"/>
          <w:szCs w:val="32"/>
        </w:rPr>
        <w:t>在线</w:t>
      </w:r>
      <w:r>
        <w:rPr>
          <w:rFonts w:eastAsia="楷体"/>
          <w:b/>
          <w:bCs/>
          <w:sz w:val="32"/>
          <w:szCs w:val="32"/>
        </w:rPr>
        <w:t>检测。</w:t>
      </w:r>
      <w:r>
        <w:rPr>
          <w:rFonts w:hint="eastAsia" w:ascii="仿宋_GB2312" w:eastAsia="仿宋_GB2312"/>
          <w:sz w:val="32"/>
          <w:szCs w:val="32"/>
        </w:rPr>
        <w:t>部署智能检测装备，融合5G、机器视觉、缺陷机理分析、物性和成分分析等技术，开展产品质量等在线检测、分析、评级、预测。</w:t>
      </w:r>
    </w:p>
    <w:p>
      <w:pPr>
        <w:spacing w:line="580" w:lineRule="exact"/>
        <w:ind w:firstLine="642" w:firstLineChars="200"/>
        <w:rPr>
          <w:rFonts w:eastAsia="仿宋_GB2312"/>
          <w:sz w:val="32"/>
          <w:szCs w:val="32"/>
        </w:rPr>
      </w:pPr>
      <w:r>
        <w:rPr>
          <w:rFonts w:hint="eastAsia" w:eastAsia="楷体"/>
          <w:b/>
          <w:bCs/>
          <w:sz w:val="32"/>
          <w:szCs w:val="32"/>
        </w:rPr>
        <w:t>17.</w:t>
      </w:r>
      <w:r>
        <w:rPr>
          <w:rFonts w:eastAsia="楷体"/>
          <w:b/>
          <w:bCs/>
          <w:sz w:val="32"/>
          <w:szCs w:val="32"/>
        </w:rPr>
        <w:t>质量精准追溯。</w:t>
      </w:r>
      <w:r>
        <w:rPr>
          <w:rFonts w:hint="eastAsia" w:ascii="仿宋_GB2312" w:eastAsia="仿宋_GB2312"/>
          <w:sz w:val="32"/>
          <w:szCs w:val="32"/>
        </w:rPr>
        <w:t>建设质量管理系统，集成5G、区块链、标识解析等技术，采集产品原料、设计、生产、使用等质量信息，实现产品全生命周期质量精准追溯</w:t>
      </w:r>
      <w:r>
        <w:rPr>
          <w:rFonts w:eastAsia="仿宋_GB2312"/>
          <w:sz w:val="32"/>
          <w:szCs w:val="32"/>
        </w:rPr>
        <w:t>。</w:t>
      </w:r>
    </w:p>
    <w:p>
      <w:pPr>
        <w:spacing w:line="580" w:lineRule="exact"/>
        <w:ind w:firstLine="642" w:firstLineChars="200"/>
        <w:rPr>
          <w:rFonts w:eastAsia="仿宋_GB2312"/>
          <w:sz w:val="32"/>
          <w:szCs w:val="32"/>
        </w:rPr>
      </w:pPr>
      <w:r>
        <w:rPr>
          <w:rFonts w:hint="eastAsia" w:eastAsia="楷体"/>
          <w:b/>
          <w:bCs/>
          <w:sz w:val="32"/>
          <w:szCs w:val="32"/>
        </w:rPr>
        <w:t>18.</w:t>
      </w:r>
      <w:r>
        <w:rPr>
          <w:rFonts w:eastAsia="楷体"/>
          <w:b/>
          <w:bCs/>
          <w:sz w:val="32"/>
          <w:szCs w:val="32"/>
        </w:rPr>
        <w:t>产品质量优化。</w:t>
      </w:r>
      <w:r>
        <w:rPr>
          <w:rFonts w:eastAsia="仿宋_GB2312"/>
          <w:sz w:val="32"/>
          <w:szCs w:val="32"/>
        </w:rPr>
        <w:t>依托质量管理系统和知识库，集成质量设计优化、质量机理分析等技术，进行产品质量影响因素识别、缺陷分析预测和质量优化提升。</w:t>
      </w:r>
    </w:p>
    <w:p>
      <w:pPr>
        <w:spacing w:line="580" w:lineRule="exact"/>
        <w:ind w:firstLine="640" w:firstLineChars="200"/>
        <w:rPr>
          <w:rFonts w:ascii="Times New Roman" w:hAnsi="Times New Roman" w:eastAsia="黑体"/>
          <w:bCs/>
          <w:sz w:val="32"/>
          <w:szCs w:val="32"/>
        </w:rPr>
      </w:pPr>
      <w:r>
        <w:rPr>
          <w:rFonts w:hint="eastAsia" w:ascii="Times New Roman" w:hAnsi="Times New Roman" w:eastAsia="黑体"/>
          <w:bCs/>
          <w:sz w:val="32"/>
          <w:szCs w:val="32"/>
        </w:rPr>
        <w:t>七、</w:t>
      </w:r>
      <w:r>
        <w:rPr>
          <w:rFonts w:ascii="Times New Roman" w:hAnsi="Times New Roman" w:eastAsia="黑体"/>
          <w:bCs/>
          <w:sz w:val="32"/>
          <w:szCs w:val="32"/>
        </w:rPr>
        <w:t>设备管理</w:t>
      </w:r>
    </w:p>
    <w:p>
      <w:pPr>
        <w:spacing w:line="580" w:lineRule="exact"/>
        <w:ind w:firstLine="640" w:firstLineChars="200"/>
        <w:rPr>
          <w:rFonts w:eastAsia="仿宋_GB2312"/>
          <w:sz w:val="32"/>
          <w:szCs w:val="32"/>
        </w:rPr>
      </w:pPr>
      <w:r>
        <w:rPr>
          <w:rFonts w:hint="eastAsia" w:eastAsia="仿宋_GB2312"/>
          <w:sz w:val="32"/>
          <w:szCs w:val="32"/>
        </w:rPr>
        <w:t>部署智能传感与控制装备等，</w:t>
      </w:r>
      <w:r>
        <w:rPr>
          <w:rFonts w:eastAsia="仿宋_GB2312"/>
          <w:sz w:val="32"/>
          <w:szCs w:val="32"/>
        </w:rPr>
        <w:t>建设设备管理系统</w:t>
      </w:r>
      <w:r>
        <w:rPr>
          <w:rFonts w:hint="eastAsia" w:eastAsia="仿宋_GB2312"/>
          <w:sz w:val="32"/>
          <w:szCs w:val="32"/>
        </w:rPr>
        <w:t>，</w:t>
      </w:r>
      <w:r>
        <w:rPr>
          <w:rFonts w:eastAsia="仿宋_GB2312"/>
          <w:sz w:val="32"/>
          <w:szCs w:val="32"/>
        </w:rPr>
        <w:t>通过运行监测、故障</w:t>
      </w:r>
      <w:r>
        <w:rPr>
          <w:rFonts w:hint="eastAsia" w:eastAsia="仿宋_GB2312"/>
          <w:sz w:val="32"/>
          <w:szCs w:val="32"/>
        </w:rPr>
        <w:t>诊断</w:t>
      </w:r>
      <w:r>
        <w:rPr>
          <w:rFonts w:eastAsia="仿宋_GB2312"/>
          <w:sz w:val="32"/>
          <w:szCs w:val="32"/>
        </w:rPr>
        <w:t>和运行优化，实现</w:t>
      </w:r>
      <w:r>
        <w:rPr>
          <w:rFonts w:hint="eastAsia" w:eastAsia="仿宋_GB2312"/>
          <w:sz w:val="32"/>
          <w:szCs w:val="32"/>
        </w:rPr>
        <w:t>设备全生命周期管理</w:t>
      </w:r>
      <w:r>
        <w:rPr>
          <w:rFonts w:eastAsia="仿宋_GB2312"/>
          <w:sz w:val="32"/>
          <w:szCs w:val="32"/>
        </w:rPr>
        <w:t>和预测性维护，提升设备运行效率、可靠性和精度保持性</w:t>
      </w:r>
      <w:r>
        <w:rPr>
          <w:rFonts w:hint="eastAsia" w:eastAsia="仿宋_GB2312"/>
          <w:sz w:val="32"/>
          <w:szCs w:val="32"/>
        </w:rPr>
        <w:t>。</w:t>
      </w:r>
    </w:p>
    <w:p>
      <w:pPr>
        <w:spacing w:line="580" w:lineRule="exact"/>
        <w:ind w:firstLine="642" w:firstLineChars="200"/>
        <w:rPr>
          <w:rFonts w:ascii="仿宋_GB2312" w:eastAsia="仿宋_GB2312"/>
          <w:sz w:val="32"/>
          <w:szCs w:val="32"/>
        </w:rPr>
      </w:pPr>
      <w:r>
        <w:rPr>
          <w:rFonts w:hint="eastAsia" w:eastAsia="楷体"/>
          <w:b/>
          <w:bCs/>
          <w:sz w:val="32"/>
          <w:szCs w:val="32"/>
        </w:rPr>
        <w:t>19.</w:t>
      </w:r>
      <w:r>
        <w:rPr>
          <w:rFonts w:eastAsia="楷体"/>
          <w:b/>
          <w:bCs/>
          <w:sz w:val="32"/>
          <w:szCs w:val="32"/>
        </w:rPr>
        <w:t>在线运行监测。</w:t>
      </w:r>
      <w:r>
        <w:rPr>
          <w:rFonts w:hint="eastAsia" w:ascii="仿宋_GB2312" w:eastAsia="仿宋_GB2312"/>
          <w:sz w:val="32"/>
          <w:szCs w:val="32"/>
        </w:rPr>
        <w:t>集成智能传感、5G、机器视觉、故障检测等技术，通过自动巡检、在线运行监测等方式，判定设备运行状态，开展性能分析和异常报警，提高控制效率。</w:t>
      </w:r>
    </w:p>
    <w:p>
      <w:pPr>
        <w:spacing w:line="580" w:lineRule="exact"/>
        <w:ind w:firstLine="642" w:firstLineChars="200"/>
        <w:rPr>
          <w:rFonts w:eastAsia="仿宋_GB2312"/>
          <w:sz w:val="32"/>
          <w:szCs w:val="32"/>
        </w:rPr>
      </w:pPr>
      <w:r>
        <w:rPr>
          <w:rFonts w:hint="eastAsia" w:eastAsia="楷体"/>
          <w:b/>
          <w:bCs/>
          <w:sz w:val="32"/>
          <w:szCs w:val="32"/>
        </w:rPr>
        <w:t>20.</w:t>
      </w:r>
      <w:r>
        <w:rPr>
          <w:rFonts w:eastAsia="楷体"/>
          <w:b/>
          <w:bCs/>
          <w:sz w:val="32"/>
          <w:szCs w:val="32"/>
        </w:rPr>
        <w:t>设备</w:t>
      </w:r>
      <w:r>
        <w:rPr>
          <w:rFonts w:hint="eastAsia" w:eastAsia="楷体"/>
          <w:b/>
          <w:bCs/>
          <w:sz w:val="32"/>
          <w:szCs w:val="32"/>
        </w:rPr>
        <w:t>故障诊断与预测</w:t>
      </w:r>
      <w:r>
        <w:rPr>
          <w:rFonts w:eastAsia="楷体"/>
          <w:b/>
          <w:bCs/>
          <w:sz w:val="32"/>
          <w:szCs w:val="32"/>
        </w:rPr>
        <w:t>。</w:t>
      </w:r>
      <w:r>
        <w:rPr>
          <w:rFonts w:hint="eastAsia" w:eastAsia="仿宋_GB2312"/>
          <w:sz w:val="32"/>
          <w:szCs w:val="32"/>
        </w:rPr>
        <w:t>综合</w:t>
      </w:r>
      <w:r>
        <w:rPr>
          <w:rFonts w:eastAsia="仿宋_GB2312"/>
          <w:sz w:val="32"/>
          <w:szCs w:val="32"/>
        </w:rPr>
        <w:t>运用</w:t>
      </w:r>
      <w:r>
        <w:rPr>
          <w:rFonts w:hint="eastAsia" w:eastAsia="仿宋_GB2312"/>
          <w:sz w:val="32"/>
          <w:szCs w:val="32"/>
        </w:rPr>
        <w:t>物联网、机器</w:t>
      </w:r>
      <w:r>
        <w:rPr>
          <w:rFonts w:eastAsia="仿宋_GB2312"/>
          <w:sz w:val="32"/>
          <w:szCs w:val="32"/>
        </w:rPr>
        <w:t>学习</w:t>
      </w:r>
      <w:r>
        <w:rPr>
          <w:rFonts w:hint="eastAsia" w:eastAsia="仿宋_GB2312"/>
          <w:sz w:val="32"/>
          <w:szCs w:val="32"/>
        </w:rPr>
        <w:t>、故障机理分析</w:t>
      </w:r>
      <w:r>
        <w:rPr>
          <w:rFonts w:eastAsia="仿宋_GB2312"/>
          <w:sz w:val="32"/>
          <w:szCs w:val="32"/>
        </w:rPr>
        <w:t>等技术</w:t>
      </w:r>
      <w:r>
        <w:rPr>
          <w:rFonts w:hint="eastAsia" w:eastAsia="仿宋_GB2312"/>
          <w:sz w:val="32"/>
          <w:szCs w:val="32"/>
        </w:rPr>
        <w:t>，建立设备</w:t>
      </w:r>
      <w:r>
        <w:rPr>
          <w:rFonts w:eastAsia="仿宋_GB2312"/>
          <w:sz w:val="32"/>
          <w:szCs w:val="32"/>
        </w:rPr>
        <w:t>故障</w:t>
      </w:r>
      <w:r>
        <w:rPr>
          <w:rFonts w:hint="eastAsia" w:eastAsia="仿宋_GB2312"/>
          <w:sz w:val="32"/>
          <w:szCs w:val="32"/>
        </w:rPr>
        <w:t>诊断和</w:t>
      </w:r>
      <w:r>
        <w:rPr>
          <w:rFonts w:eastAsia="仿宋_GB2312"/>
          <w:sz w:val="32"/>
          <w:szCs w:val="32"/>
        </w:rPr>
        <w:t>预测</w:t>
      </w:r>
      <w:r>
        <w:rPr>
          <w:rFonts w:hint="eastAsia" w:eastAsia="仿宋_GB2312"/>
          <w:sz w:val="32"/>
          <w:szCs w:val="32"/>
        </w:rPr>
        <w:t>模型，精准判断设备失效模式，开展</w:t>
      </w:r>
      <w:r>
        <w:rPr>
          <w:rFonts w:eastAsia="仿宋_GB2312"/>
          <w:sz w:val="32"/>
          <w:szCs w:val="32"/>
        </w:rPr>
        <w:t>预测性维护</w:t>
      </w:r>
      <w:r>
        <w:rPr>
          <w:rFonts w:hint="eastAsia" w:eastAsia="仿宋_GB2312"/>
          <w:sz w:val="32"/>
          <w:szCs w:val="32"/>
        </w:rPr>
        <w:t>，减少意外停机，降低运维成本。</w:t>
      </w:r>
    </w:p>
    <w:p>
      <w:pPr>
        <w:spacing w:line="580" w:lineRule="exact"/>
        <w:ind w:firstLine="642" w:firstLineChars="200"/>
        <w:rPr>
          <w:rFonts w:eastAsia="仿宋_GB2312"/>
          <w:sz w:val="32"/>
          <w:szCs w:val="32"/>
        </w:rPr>
      </w:pPr>
      <w:r>
        <w:rPr>
          <w:rFonts w:hint="eastAsia" w:eastAsia="楷体"/>
          <w:b/>
          <w:bCs/>
          <w:sz w:val="32"/>
          <w:szCs w:val="32"/>
        </w:rPr>
        <w:t>21.设备运行优化</w:t>
      </w:r>
      <w:r>
        <w:rPr>
          <w:rFonts w:eastAsia="楷体"/>
          <w:b/>
          <w:bCs/>
          <w:sz w:val="32"/>
          <w:szCs w:val="32"/>
        </w:rPr>
        <w:t>。</w:t>
      </w:r>
      <w:r>
        <w:rPr>
          <w:rFonts w:hint="eastAsia" w:eastAsia="仿宋_GB2312"/>
          <w:sz w:val="32"/>
          <w:szCs w:val="32"/>
        </w:rPr>
        <w:t>建设设备健康管理系统，基于模型对设备运行状态、工作环境等进行综合分析，调整优化设备</w:t>
      </w:r>
      <w:r>
        <w:rPr>
          <w:rFonts w:eastAsia="仿宋_GB2312"/>
          <w:sz w:val="32"/>
          <w:szCs w:val="32"/>
        </w:rPr>
        <w:t>运行参数</w:t>
      </w:r>
      <w:r>
        <w:rPr>
          <w:rFonts w:hint="eastAsia" w:eastAsia="仿宋_GB2312"/>
          <w:sz w:val="32"/>
          <w:szCs w:val="32"/>
        </w:rPr>
        <w:t>，提高产量，降低能耗，延长设备使用寿命。</w:t>
      </w:r>
    </w:p>
    <w:p>
      <w:pPr>
        <w:spacing w:line="580" w:lineRule="exact"/>
        <w:ind w:firstLine="640" w:firstLineChars="200"/>
        <w:rPr>
          <w:rFonts w:ascii="Times New Roman" w:hAnsi="Times New Roman" w:eastAsia="黑体"/>
          <w:sz w:val="32"/>
          <w:szCs w:val="32"/>
        </w:rPr>
      </w:pPr>
      <w:r>
        <w:rPr>
          <w:rFonts w:hint="eastAsia" w:ascii="Times New Roman" w:hAnsi="Times New Roman" w:eastAsia="黑体"/>
          <w:bCs/>
          <w:sz w:val="32"/>
          <w:szCs w:val="32"/>
        </w:rPr>
        <w:t>八、</w:t>
      </w:r>
      <w:r>
        <w:rPr>
          <w:rFonts w:ascii="Times New Roman" w:hAnsi="Times New Roman" w:eastAsia="黑体"/>
          <w:bCs/>
          <w:sz w:val="32"/>
          <w:szCs w:val="32"/>
        </w:rPr>
        <w:t>仓储</w:t>
      </w:r>
      <w:r>
        <w:rPr>
          <w:rFonts w:hint="eastAsia" w:ascii="Times New Roman" w:hAnsi="Times New Roman" w:eastAsia="黑体"/>
          <w:bCs/>
          <w:sz w:val="32"/>
          <w:szCs w:val="32"/>
        </w:rPr>
        <w:t>物流</w:t>
      </w:r>
    </w:p>
    <w:p>
      <w:pPr>
        <w:spacing w:line="580" w:lineRule="exact"/>
        <w:ind w:firstLine="640" w:firstLineChars="200"/>
        <w:rPr>
          <w:rFonts w:eastAsia="仿宋_GB2312"/>
          <w:sz w:val="32"/>
          <w:szCs w:val="32"/>
        </w:rPr>
      </w:pPr>
      <w:r>
        <w:rPr>
          <w:rFonts w:hint="eastAsia" w:eastAsia="仿宋_GB2312"/>
          <w:sz w:val="32"/>
          <w:szCs w:val="32"/>
        </w:rPr>
        <w:t>部署智能物流与仓储装备等，</w:t>
      </w:r>
      <w:r>
        <w:rPr>
          <w:rFonts w:eastAsia="仿宋_GB2312"/>
          <w:sz w:val="32"/>
          <w:szCs w:val="32"/>
        </w:rPr>
        <w:t>通过精准配送计划、自动出入库（进出厂）、自动物流配送和跟踪管理，实现</w:t>
      </w:r>
      <w:r>
        <w:rPr>
          <w:rFonts w:hint="eastAsia" w:eastAsia="仿宋_GB2312"/>
          <w:sz w:val="32"/>
          <w:szCs w:val="32"/>
        </w:rPr>
        <w:t>精细仓储管理</w:t>
      </w:r>
      <w:r>
        <w:rPr>
          <w:rFonts w:eastAsia="仿宋_GB2312"/>
          <w:sz w:val="32"/>
          <w:szCs w:val="32"/>
        </w:rPr>
        <w:t>和高效物流配送，提高物流效率和降低库存量。</w:t>
      </w:r>
    </w:p>
    <w:p>
      <w:pPr>
        <w:spacing w:line="580" w:lineRule="exact"/>
        <w:ind w:firstLine="642" w:firstLineChars="200"/>
        <w:rPr>
          <w:rFonts w:eastAsia="仿宋_GB2312"/>
          <w:sz w:val="32"/>
          <w:szCs w:val="32"/>
        </w:rPr>
      </w:pPr>
      <w:r>
        <w:rPr>
          <w:rFonts w:hint="eastAsia" w:eastAsia="楷体"/>
          <w:b/>
          <w:bCs/>
          <w:sz w:val="32"/>
          <w:szCs w:val="32"/>
        </w:rPr>
        <w:t>22.智能仓储</w:t>
      </w:r>
      <w:r>
        <w:rPr>
          <w:rFonts w:eastAsia="楷体"/>
          <w:b/>
          <w:bCs/>
          <w:sz w:val="32"/>
          <w:szCs w:val="32"/>
        </w:rPr>
        <w:t>。</w:t>
      </w:r>
      <w:r>
        <w:rPr>
          <w:rFonts w:eastAsia="仿宋_GB2312"/>
          <w:sz w:val="32"/>
          <w:szCs w:val="32"/>
        </w:rPr>
        <w:t>建设</w:t>
      </w:r>
      <w:r>
        <w:rPr>
          <w:rFonts w:hint="eastAsia" w:eastAsia="仿宋_GB2312"/>
          <w:sz w:val="32"/>
          <w:szCs w:val="32"/>
        </w:rPr>
        <w:t>智能</w:t>
      </w:r>
      <w:r>
        <w:rPr>
          <w:rFonts w:eastAsia="仿宋_GB2312"/>
          <w:sz w:val="32"/>
          <w:szCs w:val="32"/>
        </w:rPr>
        <w:t>仓储系统，应用条码、射频识别、智能传感等技术，依据实际生产作业计划，实现物料自动入库（进厂）、盘库和出库（出厂）。</w:t>
      </w:r>
    </w:p>
    <w:p>
      <w:pPr>
        <w:spacing w:line="580" w:lineRule="exact"/>
        <w:ind w:firstLine="642" w:firstLineChars="200"/>
        <w:rPr>
          <w:rFonts w:eastAsia="仿宋_GB2312"/>
          <w:sz w:val="32"/>
          <w:szCs w:val="32"/>
        </w:rPr>
      </w:pPr>
      <w:r>
        <w:rPr>
          <w:rFonts w:hint="eastAsia" w:eastAsia="楷体"/>
          <w:b/>
          <w:bCs/>
          <w:sz w:val="32"/>
          <w:szCs w:val="32"/>
        </w:rPr>
        <w:t>23.精准配送</w:t>
      </w:r>
      <w:r>
        <w:rPr>
          <w:rFonts w:eastAsia="楷体"/>
          <w:b/>
          <w:bCs/>
          <w:sz w:val="32"/>
          <w:szCs w:val="32"/>
        </w:rPr>
        <w:t>。</w:t>
      </w:r>
      <w:r>
        <w:rPr>
          <w:rFonts w:hint="eastAsia" w:eastAsia="仿宋_GB2312"/>
          <w:sz w:val="32"/>
          <w:szCs w:val="32"/>
        </w:rPr>
        <w:t>集成</w:t>
      </w:r>
      <w:r>
        <w:rPr>
          <w:rFonts w:eastAsia="仿宋_GB2312"/>
          <w:sz w:val="32"/>
          <w:szCs w:val="32"/>
        </w:rPr>
        <w:t>智能仓储系统</w:t>
      </w:r>
      <w:r>
        <w:rPr>
          <w:rFonts w:hint="eastAsia" w:eastAsia="仿宋_GB2312"/>
          <w:sz w:val="32"/>
          <w:szCs w:val="32"/>
        </w:rPr>
        <w:t>和智能物流装备</w:t>
      </w:r>
      <w:r>
        <w:rPr>
          <w:rFonts w:eastAsia="仿宋_GB2312"/>
          <w:sz w:val="32"/>
          <w:szCs w:val="32"/>
        </w:rPr>
        <w:t>，</w:t>
      </w:r>
      <w:r>
        <w:rPr>
          <w:rFonts w:hint="eastAsia" w:eastAsia="仿宋_GB2312"/>
          <w:sz w:val="32"/>
          <w:szCs w:val="32"/>
        </w:rPr>
        <w:t>应用</w:t>
      </w:r>
      <w:r>
        <w:rPr>
          <w:rFonts w:eastAsia="仿宋_GB2312"/>
          <w:sz w:val="32"/>
          <w:szCs w:val="32"/>
        </w:rPr>
        <w:t>实时定位</w:t>
      </w:r>
      <w:r>
        <w:rPr>
          <w:rFonts w:hint="eastAsia" w:eastAsia="仿宋_GB2312"/>
          <w:sz w:val="32"/>
          <w:szCs w:val="32"/>
        </w:rPr>
        <w:t>、机器</w:t>
      </w:r>
      <w:r>
        <w:rPr>
          <w:rFonts w:eastAsia="仿宋_GB2312"/>
          <w:sz w:val="32"/>
          <w:szCs w:val="32"/>
        </w:rPr>
        <w:t>学习等技术，实现</w:t>
      </w:r>
      <w:r>
        <w:rPr>
          <w:rFonts w:hint="eastAsia" w:eastAsia="仿宋_GB2312"/>
          <w:sz w:val="32"/>
          <w:szCs w:val="32"/>
        </w:rPr>
        <w:t>原材料、在制品、产成品</w:t>
      </w:r>
      <w:r>
        <w:rPr>
          <w:rFonts w:eastAsia="仿宋_GB2312"/>
          <w:sz w:val="32"/>
          <w:szCs w:val="32"/>
        </w:rPr>
        <w:t>流转全程跟踪</w:t>
      </w:r>
      <w:r>
        <w:rPr>
          <w:rFonts w:hint="eastAsia" w:eastAsia="仿宋_GB2312"/>
          <w:sz w:val="32"/>
          <w:szCs w:val="32"/>
        </w:rPr>
        <w:t>，以及物流</w:t>
      </w:r>
      <w:r>
        <w:rPr>
          <w:rFonts w:eastAsia="仿宋_GB2312"/>
          <w:sz w:val="32"/>
          <w:szCs w:val="32"/>
        </w:rPr>
        <w:t>动态调度、自动配送和路径优化。</w:t>
      </w:r>
    </w:p>
    <w:p>
      <w:pPr>
        <w:spacing w:line="580" w:lineRule="exact"/>
        <w:ind w:firstLine="640" w:firstLineChars="200"/>
        <w:rPr>
          <w:rFonts w:ascii="Times New Roman" w:hAnsi="Times New Roman" w:eastAsia="黑体"/>
          <w:bCs/>
          <w:sz w:val="32"/>
          <w:szCs w:val="32"/>
        </w:rPr>
      </w:pPr>
      <w:r>
        <w:rPr>
          <w:rFonts w:hint="eastAsia" w:ascii="Times New Roman" w:hAnsi="Times New Roman" w:eastAsia="黑体"/>
          <w:bCs/>
          <w:sz w:val="32"/>
          <w:szCs w:val="32"/>
        </w:rPr>
        <w:t>九、</w:t>
      </w:r>
      <w:r>
        <w:rPr>
          <w:rFonts w:ascii="Times New Roman" w:hAnsi="Times New Roman" w:eastAsia="黑体"/>
          <w:bCs/>
          <w:sz w:val="32"/>
          <w:szCs w:val="32"/>
        </w:rPr>
        <w:t>安全管控</w:t>
      </w:r>
    </w:p>
    <w:p>
      <w:pPr>
        <w:spacing w:line="580" w:lineRule="exact"/>
        <w:ind w:firstLine="640" w:firstLineChars="200"/>
        <w:rPr>
          <w:rFonts w:eastAsia="仿宋_GB2312"/>
          <w:sz w:val="32"/>
          <w:szCs w:val="32"/>
        </w:rPr>
      </w:pPr>
      <w:r>
        <w:rPr>
          <w:rFonts w:hint="eastAsia" w:eastAsia="仿宋_GB2312"/>
          <w:sz w:val="32"/>
          <w:szCs w:val="32"/>
        </w:rPr>
        <w:t>部署智能传感与控制装备等，</w:t>
      </w:r>
      <w:r>
        <w:rPr>
          <w:rFonts w:eastAsia="仿宋_GB2312"/>
          <w:sz w:val="32"/>
          <w:szCs w:val="32"/>
        </w:rPr>
        <w:t>通过</w:t>
      </w:r>
      <w:r>
        <w:rPr>
          <w:rFonts w:hint="eastAsia" w:eastAsia="仿宋_GB2312"/>
          <w:sz w:val="32"/>
          <w:szCs w:val="32"/>
        </w:rPr>
        <w:t>安全风险实时监测与应急处置</w:t>
      </w:r>
      <w:r>
        <w:rPr>
          <w:rFonts w:eastAsia="仿宋_GB2312"/>
          <w:sz w:val="32"/>
          <w:szCs w:val="32"/>
        </w:rPr>
        <w:t>、</w:t>
      </w:r>
      <w:r>
        <w:rPr>
          <w:rFonts w:hint="eastAsia" w:eastAsia="仿宋_GB2312"/>
          <w:sz w:val="32"/>
          <w:szCs w:val="32"/>
        </w:rPr>
        <w:t>危险作业自动化运行，</w:t>
      </w:r>
      <w:r>
        <w:rPr>
          <w:rFonts w:eastAsia="仿宋_GB2312"/>
          <w:sz w:val="32"/>
          <w:szCs w:val="32"/>
        </w:rPr>
        <w:t>实现面向</w:t>
      </w:r>
      <w:r>
        <w:rPr>
          <w:rFonts w:hint="eastAsia" w:eastAsia="仿宋_GB2312"/>
          <w:sz w:val="32"/>
          <w:szCs w:val="32"/>
        </w:rPr>
        <w:t>工厂</w:t>
      </w:r>
      <w:r>
        <w:rPr>
          <w:rFonts w:eastAsia="仿宋_GB2312"/>
          <w:sz w:val="32"/>
          <w:szCs w:val="32"/>
        </w:rPr>
        <w:t>全环节的安全综合管控，确保安全风险</w:t>
      </w:r>
      <w:r>
        <w:rPr>
          <w:rFonts w:hint="eastAsia" w:eastAsia="仿宋_GB2312"/>
          <w:sz w:val="32"/>
          <w:szCs w:val="32"/>
        </w:rPr>
        <w:t>与隐患</w:t>
      </w:r>
      <w:r>
        <w:rPr>
          <w:rFonts w:eastAsia="仿宋_GB2312"/>
          <w:sz w:val="32"/>
          <w:szCs w:val="32"/>
        </w:rPr>
        <w:t>的可预知</w:t>
      </w:r>
      <w:r>
        <w:rPr>
          <w:rFonts w:hint="eastAsia" w:eastAsia="仿宋_GB2312"/>
          <w:sz w:val="32"/>
          <w:szCs w:val="32"/>
        </w:rPr>
        <w:t>、</w:t>
      </w:r>
      <w:r>
        <w:rPr>
          <w:rFonts w:eastAsia="仿宋_GB2312"/>
          <w:sz w:val="32"/>
          <w:szCs w:val="32"/>
        </w:rPr>
        <w:t>可控制。</w:t>
      </w:r>
    </w:p>
    <w:p>
      <w:pPr>
        <w:spacing w:line="580" w:lineRule="exact"/>
        <w:ind w:firstLine="642" w:firstLineChars="200"/>
        <w:rPr>
          <w:rFonts w:eastAsia="仿宋_GB2312"/>
          <w:sz w:val="32"/>
          <w:szCs w:val="32"/>
        </w:rPr>
      </w:pPr>
      <w:r>
        <w:rPr>
          <w:rFonts w:hint="eastAsia" w:eastAsia="楷体"/>
          <w:b/>
          <w:bCs/>
          <w:sz w:val="32"/>
          <w:szCs w:val="32"/>
        </w:rPr>
        <w:t>24.</w:t>
      </w:r>
      <w:r>
        <w:rPr>
          <w:rFonts w:eastAsia="楷体"/>
          <w:b/>
          <w:bCs/>
          <w:sz w:val="32"/>
          <w:szCs w:val="32"/>
        </w:rPr>
        <w:t>安全风险实时监测与</w:t>
      </w:r>
      <w:r>
        <w:rPr>
          <w:rFonts w:hint="eastAsia" w:eastAsia="楷体"/>
          <w:b/>
          <w:bCs/>
          <w:sz w:val="32"/>
          <w:szCs w:val="32"/>
        </w:rPr>
        <w:t>应急处置</w:t>
      </w:r>
      <w:r>
        <w:rPr>
          <w:rFonts w:eastAsia="楷体"/>
          <w:b/>
          <w:bCs/>
          <w:sz w:val="32"/>
          <w:szCs w:val="32"/>
        </w:rPr>
        <w:t>。</w:t>
      </w:r>
      <w:r>
        <w:rPr>
          <w:rFonts w:eastAsia="仿宋_GB2312"/>
          <w:sz w:val="32"/>
          <w:szCs w:val="32"/>
        </w:rPr>
        <w:t>依托感知装置和安全生产管理系统，</w:t>
      </w:r>
      <w:r>
        <w:rPr>
          <w:rFonts w:hint="eastAsia" w:eastAsia="仿宋_GB2312"/>
          <w:sz w:val="32"/>
          <w:szCs w:val="32"/>
        </w:rPr>
        <w:t>基于</w:t>
      </w:r>
      <w:r>
        <w:rPr>
          <w:rFonts w:eastAsia="仿宋_GB2312"/>
          <w:sz w:val="32"/>
          <w:szCs w:val="32"/>
        </w:rPr>
        <w:t>智能传感、机器视觉、特征分析</w:t>
      </w:r>
      <w:r>
        <w:rPr>
          <w:rFonts w:hint="eastAsia" w:eastAsia="楷体"/>
          <w:sz w:val="32"/>
          <w:szCs w:val="32"/>
        </w:rPr>
        <w:t>、</w:t>
      </w:r>
      <w:r>
        <w:rPr>
          <w:rFonts w:eastAsia="仿宋_GB2312"/>
          <w:sz w:val="32"/>
          <w:szCs w:val="32"/>
        </w:rPr>
        <w:t>专家系统等技术，动态感知、精准识别危化品、危险</w:t>
      </w:r>
      <w:r>
        <w:rPr>
          <w:rFonts w:hint="eastAsia" w:eastAsia="仿宋_GB2312"/>
          <w:sz w:val="32"/>
          <w:szCs w:val="32"/>
        </w:rPr>
        <w:t>环节</w:t>
      </w:r>
      <w:r>
        <w:rPr>
          <w:rFonts w:eastAsia="仿宋_GB2312"/>
          <w:sz w:val="32"/>
          <w:szCs w:val="32"/>
        </w:rPr>
        <w:t>等</w:t>
      </w:r>
      <w:r>
        <w:rPr>
          <w:rFonts w:hint="eastAsia" w:eastAsia="仿宋_GB2312"/>
          <w:sz w:val="32"/>
          <w:szCs w:val="32"/>
        </w:rPr>
        <w:t>各类</w:t>
      </w:r>
      <w:r>
        <w:rPr>
          <w:rFonts w:eastAsia="仿宋_GB2312"/>
          <w:sz w:val="32"/>
          <w:szCs w:val="32"/>
        </w:rPr>
        <w:t>风险，实现安全事件的快速响应和智能处置。</w:t>
      </w:r>
    </w:p>
    <w:p>
      <w:pPr>
        <w:spacing w:line="580" w:lineRule="exact"/>
        <w:ind w:firstLine="642" w:firstLineChars="200"/>
        <w:rPr>
          <w:rFonts w:eastAsia="仿宋_GB2312"/>
          <w:sz w:val="32"/>
          <w:szCs w:val="32"/>
        </w:rPr>
      </w:pPr>
      <w:r>
        <w:rPr>
          <w:rFonts w:hint="eastAsia" w:eastAsia="楷体"/>
          <w:b/>
          <w:bCs/>
          <w:sz w:val="32"/>
          <w:szCs w:val="32"/>
        </w:rPr>
        <w:t>25.</w:t>
      </w:r>
      <w:r>
        <w:rPr>
          <w:rFonts w:eastAsia="楷体"/>
          <w:b/>
          <w:bCs/>
          <w:sz w:val="32"/>
          <w:szCs w:val="32"/>
        </w:rPr>
        <w:t>危险作业自动化。</w:t>
      </w:r>
      <w:r>
        <w:rPr>
          <w:rFonts w:hint="eastAsia" w:ascii="仿宋_GB2312" w:eastAsia="仿宋_GB2312"/>
          <w:sz w:val="32"/>
          <w:szCs w:val="32"/>
        </w:rPr>
        <w:t>部署智能制造装备，集成智能传感、机器视觉、机器人、5G等技术，打造自动化产线，实现危险作业环节的少人化、无人化。</w:t>
      </w:r>
    </w:p>
    <w:p>
      <w:pPr>
        <w:spacing w:line="580" w:lineRule="exact"/>
        <w:ind w:firstLine="640" w:firstLineChars="200"/>
        <w:rPr>
          <w:rFonts w:ascii="Times New Roman" w:hAnsi="Times New Roman" w:eastAsia="黑体"/>
          <w:sz w:val="32"/>
          <w:szCs w:val="32"/>
        </w:rPr>
      </w:pPr>
      <w:r>
        <w:rPr>
          <w:rFonts w:hint="eastAsia" w:ascii="Times New Roman" w:hAnsi="Times New Roman" w:eastAsia="黑体"/>
          <w:bCs/>
          <w:sz w:val="32"/>
          <w:szCs w:val="32"/>
        </w:rPr>
        <w:t>十、</w:t>
      </w:r>
      <w:r>
        <w:rPr>
          <w:rFonts w:ascii="Times New Roman" w:hAnsi="Times New Roman" w:eastAsia="黑体"/>
          <w:bCs/>
          <w:sz w:val="32"/>
          <w:szCs w:val="32"/>
        </w:rPr>
        <w:t>能源管理</w:t>
      </w:r>
    </w:p>
    <w:p>
      <w:pPr>
        <w:spacing w:line="580" w:lineRule="exact"/>
        <w:ind w:firstLine="640" w:firstLineChars="200"/>
        <w:rPr>
          <w:rFonts w:eastAsia="仿宋_GB2312"/>
          <w:sz w:val="32"/>
          <w:szCs w:val="32"/>
        </w:rPr>
      </w:pPr>
      <w:r>
        <w:rPr>
          <w:rFonts w:hint="eastAsia" w:eastAsia="仿宋_GB2312"/>
          <w:sz w:val="32"/>
          <w:szCs w:val="32"/>
        </w:rPr>
        <w:t>部署智能传感与控制装备等，</w:t>
      </w:r>
      <w:r>
        <w:rPr>
          <w:rFonts w:eastAsia="仿宋_GB2312"/>
          <w:sz w:val="32"/>
          <w:szCs w:val="32"/>
        </w:rPr>
        <w:t>通过能耗全面监测、能效分析优化和</w:t>
      </w:r>
      <w:r>
        <w:rPr>
          <w:rFonts w:hint="eastAsia" w:eastAsia="仿宋_GB2312"/>
          <w:sz w:val="32"/>
          <w:szCs w:val="32"/>
        </w:rPr>
        <w:t>碳资产管理</w:t>
      </w:r>
      <w:r>
        <w:rPr>
          <w:rFonts w:eastAsia="仿宋_GB2312"/>
          <w:sz w:val="32"/>
          <w:szCs w:val="32"/>
        </w:rPr>
        <w:t>，实现面向制造全过程的精细化能源管理，提高能源利用率，降低能耗成本。</w:t>
      </w:r>
    </w:p>
    <w:p>
      <w:pPr>
        <w:spacing w:line="580" w:lineRule="exact"/>
        <w:ind w:firstLine="642" w:firstLineChars="200"/>
        <w:rPr>
          <w:rFonts w:ascii="仿宋_GB2312" w:eastAsia="仿宋_GB2312"/>
          <w:sz w:val="32"/>
          <w:szCs w:val="32"/>
        </w:rPr>
      </w:pPr>
      <w:r>
        <w:rPr>
          <w:rFonts w:hint="eastAsia" w:eastAsia="楷体"/>
          <w:b/>
          <w:bCs/>
          <w:sz w:val="32"/>
          <w:szCs w:val="32"/>
        </w:rPr>
        <w:t>26.</w:t>
      </w:r>
      <w:r>
        <w:rPr>
          <w:rFonts w:eastAsia="楷体"/>
          <w:b/>
          <w:bCs/>
          <w:sz w:val="32"/>
          <w:szCs w:val="32"/>
        </w:rPr>
        <w:t>能耗数据监测。</w:t>
      </w:r>
      <w:r>
        <w:rPr>
          <w:rFonts w:hint="eastAsia" w:ascii="仿宋_GB2312" w:eastAsia="仿宋_GB2312"/>
          <w:sz w:val="32"/>
          <w:szCs w:val="32"/>
        </w:rPr>
        <w:t>基于能源管理系统，应用智能传感、大数据、5G等技术，开展全环节、全要素能耗数据采集、计量和可视化监测。</w:t>
      </w:r>
    </w:p>
    <w:p>
      <w:pPr>
        <w:spacing w:line="580" w:lineRule="exact"/>
        <w:ind w:firstLine="642" w:firstLineChars="200"/>
        <w:rPr>
          <w:rFonts w:eastAsia="仿宋_GB2312"/>
          <w:sz w:val="32"/>
          <w:szCs w:val="32"/>
        </w:rPr>
      </w:pPr>
      <w:r>
        <w:rPr>
          <w:rFonts w:hint="eastAsia" w:eastAsia="楷体"/>
          <w:b/>
          <w:bCs/>
          <w:sz w:val="32"/>
          <w:szCs w:val="32"/>
        </w:rPr>
        <w:t>27.</w:t>
      </w:r>
      <w:r>
        <w:rPr>
          <w:rFonts w:eastAsia="楷体"/>
          <w:b/>
          <w:bCs/>
          <w:sz w:val="32"/>
          <w:szCs w:val="32"/>
        </w:rPr>
        <w:t>能效</w:t>
      </w:r>
      <w:r>
        <w:rPr>
          <w:rFonts w:hint="eastAsia" w:eastAsia="楷体"/>
          <w:b/>
          <w:bCs/>
          <w:sz w:val="32"/>
          <w:szCs w:val="32"/>
        </w:rPr>
        <w:t>平衡与</w:t>
      </w:r>
      <w:r>
        <w:rPr>
          <w:rFonts w:eastAsia="楷体"/>
          <w:b/>
          <w:bCs/>
          <w:sz w:val="32"/>
          <w:szCs w:val="32"/>
        </w:rPr>
        <w:t>优化。</w:t>
      </w:r>
      <w:r>
        <w:rPr>
          <w:rFonts w:eastAsia="仿宋_GB2312"/>
          <w:sz w:val="32"/>
          <w:szCs w:val="32"/>
        </w:rPr>
        <w:t>应用能效优化机理分析、大数据和深度学习等技术，</w:t>
      </w:r>
      <w:r>
        <w:rPr>
          <w:rFonts w:hint="eastAsia" w:eastAsia="仿宋_GB2312"/>
          <w:sz w:val="32"/>
          <w:szCs w:val="32"/>
        </w:rPr>
        <w:t>优化</w:t>
      </w:r>
      <w:r>
        <w:rPr>
          <w:rFonts w:eastAsia="仿宋_GB2312"/>
          <w:sz w:val="32"/>
          <w:szCs w:val="32"/>
        </w:rPr>
        <w:t>设备运行参数或工艺参数，实现</w:t>
      </w:r>
      <w:r>
        <w:rPr>
          <w:rFonts w:hint="eastAsia" w:eastAsia="仿宋_GB2312"/>
          <w:sz w:val="32"/>
          <w:szCs w:val="32"/>
        </w:rPr>
        <w:t>关键</w:t>
      </w:r>
      <w:r>
        <w:rPr>
          <w:rFonts w:eastAsia="仿宋_GB2312"/>
          <w:sz w:val="32"/>
          <w:szCs w:val="32"/>
        </w:rPr>
        <w:t>设备</w:t>
      </w:r>
      <w:r>
        <w:rPr>
          <w:rFonts w:hint="eastAsia" w:eastAsia="仿宋_GB2312"/>
          <w:sz w:val="32"/>
          <w:szCs w:val="32"/>
        </w:rPr>
        <w:t>、关键环节等能源综合平衡与优化调度。</w:t>
      </w:r>
    </w:p>
    <w:p>
      <w:pPr>
        <w:spacing w:line="580" w:lineRule="exact"/>
        <w:ind w:firstLine="642" w:firstLineChars="200"/>
        <w:rPr>
          <w:rFonts w:eastAsia="仿宋_GB2312"/>
          <w:sz w:val="32"/>
          <w:szCs w:val="32"/>
        </w:rPr>
      </w:pPr>
      <w:r>
        <w:rPr>
          <w:rFonts w:hint="eastAsia" w:eastAsia="楷体"/>
          <w:b/>
          <w:bCs/>
          <w:sz w:val="32"/>
          <w:szCs w:val="32"/>
        </w:rPr>
        <w:t>28.</w:t>
      </w:r>
      <w:r>
        <w:rPr>
          <w:rFonts w:eastAsia="楷体"/>
          <w:b/>
          <w:bCs/>
          <w:sz w:val="32"/>
          <w:szCs w:val="32"/>
        </w:rPr>
        <w:t>碳资产管理。</w:t>
      </w:r>
      <w:r>
        <w:rPr>
          <w:rFonts w:eastAsia="仿宋_GB2312"/>
          <w:sz w:val="32"/>
          <w:szCs w:val="32"/>
        </w:rPr>
        <w:t>开发碳资产管理平台</w:t>
      </w:r>
      <w:r>
        <w:rPr>
          <w:rFonts w:hint="eastAsia" w:eastAsia="仿宋_GB2312"/>
          <w:sz w:val="32"/>
          <w:szCs w:val="32"/>
        </w:rPr>
        <w:t>和行业成套装备</w:t>
      </w:r>
      <w:r>
        <w:rPr>
          <w:rFonts w:eastAsia="仿宋_GB2312"/>
          <w:sz w:val="32"/>
          <w:szCs w:val="32"/>
        </w:rPr>
        <w:t>，集成智能传感、大数据和区块链等技术，实现全流程</w:t>
      </w:r>
      <w:r>
        <w:rPr>
          <w:rFonts w:hint="eastAsia" w:eastAsia="仿宋_GB2312"/>
          <w:sz w:val="32"/>
          <w:szCs w:val="32"/>
        </w:rPr>
        <w:t>的</w:t>
      </w:r>
      <w:r>
        <w:rPr>
          <w:rFonts w:eastAsia="仿宋_GB2312"/>
          <w:sz w:val="32"/>
          <w:szCs w:val="32"/>
        </w:rPr>
        <w:t>碳排放追踪、分析、核算和交易。</w:t>
      </w:r>
    </w:p>
    <w:p>
      <w:pPr>
        <w:spacing w:line="580" w:lineRule="exact"/>
        <w:ind w:firstLine="640" w:firstLineChars="200"/>
        <w:rPr>
          <w:rFonts w:ascii="Times New Roman" w:hAnsi="Times New Roman" w:eastAsia="黑体"/>
          <w:bCs/>
          <w:sz w:val="32"/>
          <w:szCs w:val="32"/>
        </w:rPr>
      </w:pPr>
      <w:r>
        <w:rPr>
          <w:rFonts w:hint="eastAsia" w:ascii="Times New Roman" w:hAnsi="Times New Roman" w:eastAsia="黑体"/>
          <w:bCs/>
          <w:sz w:val="32"/>
          <w:szCs w:val="32"/>
        </w:rPr>
        <w:t>十一、</w:t>
      </w:r>
      <w:r>
        <w:rPr>
          <w:rFonts w:ascii="Times New Roman" w:hAnsi="Times New Roman" w:eastAsia="黑体"/>
          <w:bCs/>
          <w:sz w:val="32"/>
          <w:szCs w:val="32"/>
        </w:rPr>
        <w:t>环保管控</w:t>
      </w:r>
    </w:p>
    <w:p>
      <w:pPr>
        <w:spacing w:line="580" w:lineRule="exact"/>
        <w:ind w:firstLine="640" w:firstLineChars="200"/>
        <w:rPr>
          <w:rFonts w:eastAsia="仿宋_GB2312"/>
          <w:sz w:val="32"/>
          <w:szCs w:val="32"/>
        </w:rPr>
      </w:pPr>
      <w:r>
        <w:rPr>
          <w:rFonts w:hint="eastAsia" w:eastAsia="仿宋_GB2312"/>
          <w:sz w:val="32"/>
          <w:szCs w:val="32"/>
        </w:rPr>
        <w:t>部署智能传感与控制装备等，</w:t>
      </w:r>
      <w:r>
        <w:rPr>
          <w:rFonts w:eastAsia="仿宋_GB2312"/>
          <w:sz w:val="32"/>
          <w:szCs w:val="32"/>
        </w:rPr>
        <w:t>通过污染管理与环境监测、</w:t>
      </w:r>
      <w:r>
        <w:rPr>
          <w:rFonts w:hint="eastAsia" w:eastAsia="仿宋_GB2312"/>
          <w:sz w:val="32"/>
          <w:szCs w:val="32"/>
        </w:rPr>
        <w:t>废弃物</w:t>
      </w:r>
      <w:r>
        <w:rPr>
          <w:rFonts w:eastAsia="仿宋_GB2312"/>
          <w:sz w:val="32"/>
          <w:szCs w:val="32"/>
        </w:rPr>
        <w:t>处置与再利用，实现环保精细管控，降低污染物排放，消除环境污染风险。</w:t>
      </w:r>
    </w:p>
    <w:p>
      <w:pPr>
        <w:spacing w:line="580" w:lineRule="exact"/>
        <w:ind w:firstLine="642" w:firstLineChars="200"/>
        <w:rPr>
          <w:rFonts w:eastAsia="仿宋_GB2312"/>
          <w:sz w:val="32"/>
          <w:szCs w:val="32"/>
        </w:rPr>
      </w:pPr>
      <w:r>
        <w:rPr>
          <w:rFonts w:hint="eastAsia" w:eastAsia="楷体"/>
          <w:b/>
          <w:bCs/>
          <w:sz w:val="32"/>
          <w:szCs w:val="32"/>
        </w:rPr>
        <w:t>29.</w:t>
      </w:r>
      <w:r>
        <w:rPr>
          <w:rFonts w:eastAsia="楷体"/>
          <w:b/>
          <w:bCs/>
          <w:sz w:val="32"/>
          <w:szCs w:val="32"/>
        </w:rPr>
        <w:t>污染监测</w:t>
      </w:r>
      <w:r>
        <w:rPr>
          <w:rFonts w:hint="eastAsia" w:eastAsia="楷体"/>
          <w:b/>
          <w:bCs/>
          <w:sz w:val="32"/>
          <w:szCs w:val="32"/>
        </w:rPr>
        <w:t>与管控</w:t>
      </w:r>
      <w:r>
        <w:rPr>
          <w:rFonts w:eastAsia="楷体"/>
          <w:b/>
          <w:bCs/>
          <w:sz w:val="32"/>
          <w:szCs w:val="32"/>
        </w:rPr>
        <w:t>。</w:t>
      </w:r>
      <w:r>
        <w:rPr>
          <w:rFonts w:eastAsia="仿宋_GB2312"/>
          <w:sz w:val="32"/>
          <w:szCs w:val="32"/>
        </w:rPr>
        <w:t>搭建环保管理平台，应用机器视觉、智能传感和大数据等技术，开展排放实时监测和污染源管理，实现全过程环保数据的采集、监控</w:t>
      </w:r>
      <w:r>
        <w:rPr>
          <w:rFonts w:hint="eastAsia" w:eastAsia="仿宋_GB2312"/>
          <w:sz w:val="32"/>
          <w:szCs w:val="32"/>
        </w:rPr>
        <w:t>与分析优化</w:t>
      </w:r>
      <w:r>
        <w:rPr>
          <w:rFonts w:eastAsia="仿宋_GB2312"/>
          <w:sz w:val="32"/>
          <w:szCs w:val="32"/>
        </w:rPr>
        <w:t>。</w:t>
      </w:r>
    </w:p>
    <w:p>
      <w:pPr>
        <w:spacing w:line="580" w:lineRule="exact"/>
        <w:ind w:firstLine="642" w:firstLineChars="200"/>
        <w:rPr>
          <w:rFonts w:eastAsia="仿宋_GB2312"/>
          <w:sz w:val="32"/>
          <w:szCs w:val="32"/>
        </w:rPr>
      </w:pPr>
      <w:r>
        <w:rPr>
          <w:rFonts w:hint="eastAsia" w:eastAsia="楷体"/>
          <w:b/>
          <w:bCs/>
          <w:sz w:val="32"/>
          <w:szCs w:val="32"/>
        </w:rPr>
        <w:t>30.废弃物</w:t>
      </w:r>
      <w:r>
        <w:rPr>
          <w:rFonts w:eastAsia="楷体"/>
          <w:b/>
          <w:bCs/>
          <w:sz w:val="32"/>
          <w:szCs w:val="32"/>
        </w:rPr>
        <w:t>处置与再利用。</w:t>
      </w:r>
      <w:r>
        <w:rPr>
          <w:rFonts w:hint="eastAsia" w:ascii="仿宋_GB2312" w:eastAsia="仿宋_GB2312"/>
          <w:sz w:val="32"/>
          <w:szCs w:val="32"/>
        </w:rPr>
        <w:t>搭建废弃物管理平台和行业成套装备，融合条码、物联网和5G等技术，实现废弃物处置与循环再利用全过程的监控、追溯。</w:t>
      </w:r>
    </w:p>
    <w:p>
      <w:pPr>
        <w:spacing w:line="580" w:lineRule="exact"/>
        <w:ind w:firstLine="640" w:firstLineChars="200"/>
        <w:rPr>
          <w:rFonts w:ascii="Times New Roman" w:hAnsi="Times New Roman" w:eastAsia="黑体"/>
          <w:bCs/>
          <w:sz w:val="32"/>
          <w:szCs w:val="32"/>
        </w:rPr>
      </w:pPr>
      <w:r>
        <w:rPr>
          <w:rFonts w:hint="eastAsia" w:ascii="Times New Roman" w:hAnsi="Times New Roman" w:eastAsia="黑体"/>
          <w:bCs/>
          <w:sz w:val="32"/>
          <w:szCs w:val="32"/>
        </w:rPr>
        <w:t>十二、</w:t>
      </w:r>
      <w:r>
        <w:rPr>
          <w:rFonts w:ascii="Times New Roman" w:hAnsi="Times New Roman" w:eastAsia="黑体"/>
          <w:bCs/>
          <w:sz w:val="32"/>
          <w:szCs w:val="32"/>
        </w:rPr>
        <w:t>营销管理</w:t>
      </w:r>
    </w:p>
    <w:p>
      <w:pPr>
        <w:spacing w:line="580" w:lineRule="exact"/>
        <w:ind w:firstLine="640" w:firstLineChars="200"/>
        <w:rPr>
          <w:rFonts w:eastAsia="仿宋_GB2312"/>
          <w:sz w:val="32"/>
          <w:szCs w:val="32"/>
        </w:rPr>
      </w:pPr>
      <w:r>
        <w:rPr>
          <w:rFonts w:eastAsia="仿宋_GB2312"/>
          <w:sz w:val="32"/>
          <w:szCs w:val="32"/>
        </w:rPr>
        <w:t>通过市场趋势预测、用户需求挖掘</w:t>
      </w:r>
      <w:r>
        <w:rPr>
          <w:rFonts w:hint="eastAsia" w:eastAsia="仿宋_GB2312"/>
          <w:sz w:val="32"/>
          <w:szCs w:val="32"/>
        </w:rPr>
        <w:t>和</w:t>
      </w:r>
      <w:r>
        <w:rPr>
          <w:rFonts w:eastAsia="仿宋_GB2312"/>
          <w:sz w:val="32"/>
          <w:szCs w:val="32"/>
        </w:rPr>
        <w:t>数据分析</w:t>
      </w:r>
      <w:r>
        <w:rPr>
          <w:rFonts w:hint="eastAsia" w:eastAsia="仿宋_GB2312"/>
          <w:sz w:val="32"/>
          <w:szCs w:val="32"/>
        </w:rPr>
        <w:t>，优化</w:t>
      </w:r>
      <w:r>
        <w:rPr>
          <w:rFonts w:eastAsia="仿宋_GB2312"/>
          <w:sz w:val="32"/>
          <w:szCs w:val="32"/>
        </w:rPr>
        <w:t>销售计划，实现需求驱动的精准营销，提高营销效率，降低营销成本。</w:t>
      </w:r>
    </w:p>
    <w:p>
      <w:pPr>
        <w:spacing w:line="580" w:lineRule="exact"/>
        <w:ind w:firstLine="642" w:firstLineChars="200"/>
        <w:rPr>
          <w:rFonts w:eastAsia="仿宋_GB2312"/>
          <w:sz w:val="32"/>
          <w:szCs w:val="32"/>
        </w:rPr>
      </w:pPr>
      <w:r>
        <w:rPr>
          <w:rFonts w:hint="eastAsia" w:eastAsia="楷体"/>
          <w:b/>
          <w:bCs/>
          <w:sz w:val="32"/>
          <w:szCs w:val="32"/>
        </w:rPr>
        <w:t>31.</w:t>
      </w:r>
      <w:r>
        <w:rPr>
          <w:rFonts w:eastAsia="楷体"/>
          <w:b/>
          <w:bCs/>
          <w:sz w:val="32"/>
          <w:szCs w:val="32"/>
        </w:rPr>
        <w:t>市场快速分析预测。</w:t>
      </w:r>
      <w:r>
        <w:rPr>
          <w:rFonts w:eastAsia="仿宋_GB2312"/>
          <w:sz w:val="32"/>
          <w:szCs w:val="32"/>
        </w:rPr>
        <w:t>应用大数据、深度学习等技术，实现对市场未来供求趋势、影响因素及其变化规律的精准分析、判断和预测。</w:t>
      </w:r>
    </w:p>
    <w:p>
      <w:pPr>
        <w:spacing w:line="580" w:lineRule="exact"/>
        <w:ind w:firstLine="642" w:firstLineChars="200"/>
        <w:rPr>
          <w:rFonts w:eastAsia="仿宋_GB2312"/>
          <w:sz w:val="32"/>
          <w:szCs w:val="32"/>
        </w:rPr>
      </w:pPr>
      <w:r>
        <w:rPr>
          <w:rFonts w:hint="eastAsia" w:eastAsia="楷体"/>
          <w:b/>
          <w:bCs/>
          <w:sz w:val="32"/>
          <w:szCs w:val="32"/>
        </w:rPr>
        <w:t>32.</w:t>
      </w:r>
      <w:r>
        <w:rPr>
          <w:rFonts w:eastAsia="楷体"/>
          <w:b/>
          <w:bCs/>
          <w:sz w:val="32"/>
          <w:szCs w:val="32"/>
        </w:rPr>
        <w:t>销售</w:t>
      </w:r>
      <w:r>
        <w:rPr>
          <w:rFonts w:hint="eastAsia" w:eastAsia="楷体"/>
          <w:b/>
          <w:bCs/>
          <w:sz w:val="32"/>
          <w:szCs w:val="32"/>
        </w:rPr>
        <w:t>驱动业务</w:t>
      </w:r>
      <w:r>
        <w:rPr>
          <w:rFonts w:eastAsia="楷体"/>
          <w:b/>
          <w:bCs/>
          <w:sz w:val="32"/>
          <w:szCs w:val="32"/>
        </w:rPr>
        <w:t>优化。</w:t>
      </w:r>
      <w:r>
        <w:rPr>
          <w:rFonts w:eastAsia="仿宋_GB2312"/>
          <w:sz w:val="32"/>
          <w:szCs w:val="32"/>
        </w:rPr>
        <w:t>应用大数据、机器学习</w:t>
      </w:r>
      <w:r>
        <w:rPr>
          <w:rFonts w:hint="eastAsia" w:eastAsia="仿宋_GB2312"/>
          <w:sz w:val="32"/>
          <w:szCs w:val="32"/>
        </w:rPr>
        <w:t>、知识图谱</w:t>
      </w:r>
      <w:r>
        <w:rPr>
          <w:rFonts w:eastAsia="仿宋_GB2312"/>
          <w:sz w:val="32"/>
          <w:szCs w:val="32"/>
        </w:rPr>
        <w:t>等技术，构建用户画像和需求预测模型，制定精准销售计划</w:t>
      </w:r>
      <w:r>
        <w:rPr>
          <w:rFonts w:hint="eastAsia" w:eastAsia="仿宋_GB2312"/>
          <w:sz w:val="32"/>
          <w:szCs w:val="32"/>
        </w:rPr>
        <w:t>，动态调整设计、采购、生产、物流等方案。</w:t>
      </w:r>
      <w:r>
        <w:rPr>
          <w:rFonts w:eastAsia="仿宋_GB2312"/>
          <w:sz w:val="32"/>
          <w:szCs w:val="32"/>
        </w:rPr>
        <w:t xml:space="preserve"> </w:t>
      </w:r>
    </w:p>
    <w:p>
      <w:pPr>
        <w:spacing w:line="580" w:lineRule="exact"/>
        <w:ind w:firstLine="640" w:firstLineChars="200"/>
        <w:rPr>
          <w:rFonts w:ascii="Times New Roman" w:hAnsi="Times New Roman" w:eastAsia="黑体"/>
          <w:bCs/>
          <w:sz w:val="32"/>
          <w:szCs w:val="32"/>
        </w:rPr>
      </w:pPr>
      <w:r>
        <w:rPr>
          <w:rFonts w:hint="eastAsia" w:ascii="Times New Roman" w:hAnsi="Times New Roman" w:eastAsia="黑体"/>
          <w:bCs/>
          <w:sz w:val="32"/>
          <w:szCs w:val="32"/>
        </w:rPr>
        <w:t>十三、</w:t>
      </w:r>
      <w:r>
        <w:rPr>
          <w:rFonts w:ascii="Times New Roman" w:hAnsi="Times New Roman" w:eastAsia="黑体"/>
          <w:bCs/>
          <w:sz w:val="32"/>
          <w:szCs w:val="32"/>
        </w:rPr>
        <w:t>售后服务</w:t>
      </w:r>
    </w:p>
    <w:p>
      <w:pPr>
        <w:spacing w:line="580" w:lineRule="exact"/>
        <w:ind w:firstLine="640" w:firstLineChars="200"/>
        <w:rPr>
          <w:rFonts w:eastAsia="仿宋_GB2312"/>
          <w:sz w:val="32"/>
          <w:szCs w:val="32"/>
        </w:rPr>
      </w:pPr>
      <w:r>
        <w:rPr>
          <w:rFonts w:eastAsia="仿宋_GB2312"/>
          <w:sz w:val="32"/>
          <w:szCs w:val="32"/>
        </w:rPr>
        <w:t>通过服务需求挖掘、主动式服务推送和远程产品运维服务等，实现个性化服务需求的精准响应，不断提升产品体验，增强客户粘性。</w:t>
      </w:r>
    </w:p>
    <w:p>
      <w:pPr>
        <w:spacing w:line="580" w:lineRule="exact"/>
        <w:ind w:firstLine="642" w:firstLineChars="200"/>
        <w:rPr>
          <w:rFonts w:eastAsia="仿宋_GB2312"/>
          <w:sz w:val="32"/>
          <w:szCs w:val="32"/>
        </w:rPr>
      </w:pPr>
      <w:r>
        <w:rPr>
          <w:rFonts w:hint="eastAsia" w:eastAsia="楷体"/>
          <w:b/>
          <w:bCs/>
          <w:sz w:val="32"/>
          <w:szCs w:val="32"/>
        </w:rPr>
        <w:t>33.</w:t>
      </w:r>
      <w:r>
        <w:rPr>
          <w:rFonts w:eastAsia="楷体"/>
          <w:b/>
          <w:bCs/>
          <w:sz w:val="32"/>
          <w:szCs w:val="32"/>
        </w:rPr>
        <w:t>主动客户服务。</w:t>
      </w:r>
      <w:r>
        <w:rPr>
          <w:rFonts w:eastAsia="仿宋_GB2312"/>
          <w:sz w:val="32"/>
          <w:szCs w:val="32"/>
        </w:rPr>
        <w:t>建设客户关系管理系统，集成大数据、知识图谱和自然语言处理等技术，实现客户需求分析、精细化管理，提供主动式客户服务。</w:t>
      </w:r>
    </w:p>
    <w:p>
      <w:pPr>
        <w:spacing w:line="580" w:lineRule="exact"/>
        <w:ind w:firstLine="642" w:firstLineChars="200"/>
        <w:rPr>
          <w:rFonts w:ascii="仿宋_GB2312" w:eastAsia="仿宋_GB2312"/>
          <w:sz w:val="32"/>
          <w:szCs w:val="32"/>
        </w:rPr>
      </w:pPr>
      <w:r>
        <w:rPr>
          <w:rFonts w:hint="eastAsia" w:eastAsia="楷体"/>
          <w:b/>
          <w:bCs/>
          <w:sz w:val="32"/>
          <w:szCs w:val="32"/>
        </w:rPr>
        <w:t>34.</w:t>
      </w:r>
      <w:r>
        <w:rPr>
          <w:rFonts w:eastAsia="楷体"/>
          <w:b/>
          <w:bCs/>
          <w:sz w:val="32"/>
          <w:szCs w:val="32"/>
        </w:rPr>
        <w:t>产品远程运维。</w:t>
      </w:r>
      <w:r>
        <w:rPr>
          <w:rFonts w:hint="eastAsia" w:ascii="仿宋_GB2312" w:eastAsia="仿宋_GB2312"/>
          <w:sz w:val="32"/>
          <w:szCs w:val="32"/>
        </w:rPr>
        <w:t>建立产品远程运维管理平台，集成智能传感、大数据和5G等技术，实现基于运行数据的产品远程运维、预测性维护和产品设计的持续改进。</w:t>
      </w:r>
    </w:p>
    <w:p>
      <w:pPr>
        <w:spacing w:line="580" w:lineRule="exact"/>
        <w:ind w:firstLine="640" w:firstLineChars="200"/>
        <w:rPr>
          <w:rFonts w:ascii="Times New Roman" w:hAnsi="Times New Roman" w:eastAsia="黑体"/>
          <w:bCs/>
          <w:sz w:val="32"/>
          <w:szCs w:val="32"/>
        </w:rPr>
      </w:pPr>
      <w:r>
        <w:rPr>
          <w:rFonts w:hint="eastAsia" w:ascii="Times New Roman" w:hAnsi="Times New Roman" w:eastAsia="黑体"/>
          <w:bCs/>
          <w:sz w:val="32"/>
          <w:szCs w:val="32"/>
        </w:rPr>
        <w:t>十四、</w:t>
      </w:r>
      <w:r>
        <w:rPr>
          <w:rFonts w:ascii="Times New Roman" w:hAnsi="Times New Roman" w:eastAsia="黑体"/>
          <w:bCs/>
          <w:sz w:val="32"/>
          <w:szCs w:val="32"/>
        </w:rPr>
        <w:t>供应</w:t>
      </w:r>
      <w:r>
        <w:rPr>
          <w:rFonts w:hint="eastAsia" w:ascii="Times New Roman" w:hAnsi="Times New Roman" w:eastAsia="黑体"/>
          <w:bCs/>
          <w:sz w:val="32"/>
          <w:szCs w:val="32"/>
        </w:rPr>
        <w:t>链管理</w:t>
      </w:r>
    </w:p>
    <w:p>
      <w:pPr>
        <w:spacing w:line="580" w:lineRule="exact"/>
        <w:ind w:firstLine="640" w:firstLineChars="200"/>
        <w:rPr>
          <w:rFonts w:eastAsia="仿宋_GB2312"/>
          <w:sz w:val="32"/>
          <w:szCs w:val="32"/>
        </w:rPr>
      </w:pPr>
      <w:r>
        <w:rPr>
          <w:rFonts w:hint="eastAsia" w:eastAsia="仿宋_GB2312"/>
          <w:sz w:val="32"/>
          <w:szCs w:val="32"/>
        </w:rPr>
        <w:t>通过采购策略优化、供应链可视化、物流监测优化、风险预警与弹性管控等，实现供应链智慧管理，提升供应链效能、柔性和韧性</w:t>
      </w:r>
      <w:r>
        <w:rPr>
          <w:rFonts w:eastAsia="仿宋_GB2312"/>
          <w:sz w:val="32"/>
          <w:szCs w:val="32"/>
        </w:rPr>
        <w:t>。</w:t>
      </w:r>
    </w:p>
    <w:p>
      <w:pPr>
        <w:spacing w:line="580" w:lineRule="exact"/>
        <w:ind w:firstLine="642" w:firstLineChars="200"/>
        <w:rPr>
          <w:rFonts w:eastAsia="仿宋_GB2312"/>
          <w:sz w:val="32"/>
          <w:szCs w:val="32"/>
        </w:rPr>
      </w:pPr>
      <w:r>
        <w:rPr>
          <w:rFonts w:hint="eastAsia" w:eastAsia="楷体"/>
          <w:b/>
          <w:bCs/>
          <w:sz w:val="32"/>
          <w:szCs w:val="32"/>
        </w:rPr>
        <w:t>35.</w:t>
      </w:r>
      <w:r>
        <w:rPr>
          <w:rFonts w:eastAsia="楷体"/>
          <w:b/>
          <w:bCs/>
          <w:sz w:val="32"/>
          <w:szCs w:val="32"/>
        </w:rPr>
        <w:t>采购策略优化。</w:t>
      </w:r>
      <w:r>
        <w:rPr>
          <w:rFonts w:eastAsia="仿宋_GB2312"/>
          <w:sz w:val="32"/>
          <w:szCs w:val="32"/>
        </w:rPr>
        <w:t>建设供应链管理系统，集成大数据、寻优算法和知识图谱等技术，实现供应商综合评价、采购需求精准决策和采购方案动态优化。</w:t>
      </w:r>
    </w:p>
    <w:p>
      <w:pPr>
        <w:spacing w:line="580" w:lineRule="exact"/>
        <w:ind w:firstLine="642" w:firstLineChars="200"/>
        <w:rPr>
          <w:rFonts w:eastAsia="仿宋_GB2312"/>
          <w:sz w:val="32"/>
          <w:szCs w:val="32"/>
        </w:rPr>
      </w:pPr>
      <w:r>
        <w:rPr>
          <w:rFonts w:hint="eastAsia" w:eastAsia="楷体"/>
          <w:b/>
          <w:bCs/>
          <w:sz w:val="32"/>
          <w:szCs w:val="32"/>
        </w:rPr>
        <w:t>36.</w:t>
      </w:r>
      <w:r>
        <w:rPr>
          <w:rFonts w:eastAsia="楷体"/>
          <w:b/>
          <w:bCs/>
          <w:sz w:val="32"/>
          <w:szCs w:val="32"/>
        </w:rPr>
        <w:t>供应链可视化。</w:t>
      </w:r>
      <w:r>
        <w:rPr>
          <w:rFonts w:hint="eastAsia" w:eastAsia="仿宋_GB2312"/>
          <w:sz w:val="32"/>
          <w:szCs w:val="32"/>
        </w:rPr>
        <w:t>建设</w:t>
      </w:r>
      <w:r>
        <w:rPr>
          <w:rFonts w:eastAsia="仿宋_GB2312"/>
          <w:sz w:val="32"/>
          <w:szCs w:val="32"/>
        </w:rPr>
        <w:t>供应链管理系统，融合大数据和区块链等技术，打通上下游企业数据，实现供应链可视化监控和综合绩效分析</w:t>
      </w:r>
      <w:r>
        <w:rPr>
          <w:rFonts w:hint="eastAsia" w:eastAsia="仿宋_GB2312"/>
          <w:sz w:val="32"/>
          <w:szCs w:val="32"/>
        </w:rPr>
        <w:t>。</w:t>
      </w:r>
    </w:p>
    <w:p>
      <w:pPr>
        <w:spacing w:line="580" w:lineRule="exact"/>
        <w:ind w:firstLine="642" w:firstLineChars="200"/>
        <w:rPr>
          <w:rFonts w:eastAsia="仿宋_GB2312"/>
          <w:sz w:val="32"/>
          <w:szCs w:val="32"/>
        </w:rPr>
      </w:pPr>
      <w:r>
        <w:rPr>
          <w:rFonts w:hint="eastAsia" w:eastAsia="楷体"/>
          <w:b/>
          <w:bCs/>
          <w:sz w:val="32"/>
          <w:szCs w:val="32"/>
        </w:rPr>
        <w:t>37.</w:t>
      </w:r>
      <w:r>
        <w:rPr>
          <w:rFonts w:eastAsia="楷体"/>
          <w:b/>
          <w:bCs/>
          <w:sz w:val="32"/>
          <w:szCs w:val="32"/>
        </w:rPr>
        <w:t>物流实时监测与优化。</w:t>
      </w:r>
      <w:r>
        <w:rPr>
          <w:rFonts w:eastAsia="仿宋_GB2312"/>
          <w:sz w:val="32"/>
          <w:szCs w:val="32"/>
        </w:rPr>
        <w:t>依托运输管理系统，应用智能传感、物联网、实时定位和深度学习等技术，实现运输配送全程跟踪和异常预警</w:t>
      </w:r>
      <w:r>
        <w:rPr>
          <w:rFonts w:hint="eastAsia" w:eastAsia="仿宋_GB2312"/>
          <w:sz w:val="32"/>
          <w:szCs w:val="32"/>
        </w:rPr>
        <w:t>、</w:t>
      </w:r>
      <w:r>
        <w:rPr>
          <w:rFonts w:eastAsia="仿宋_GB2312"/>
          <w:sz w:val="32"/>
          <w:szCs w:val="32"/>
        </w:rPr>
        <w:t>装载能力和配送路径优化</w:t>
      </w:r>
      <w:r>
        <w:rPr>
          <w:rFonts w:hint="eastAsia" w:eastAsia="仿宋_GB2312"/>
          <w:sz w:val="32"/>
          <w:szCs w:val="32"/>
        </w:rPr>
        <w:t>。</w:t>
      </w:r>
    </w:p>
    <w:p>
      <w:pPr>
        <w:spacing w:line="580" w:lineRule="exact"/>
        <w:ind w:firstLine="642" w:firstLineChars="200"/>
        <w:rPr>
          <w:rFonts w:eastAsia="仿宋_GB2312"/>
          <w:sz w:val="32"/>
          <w:szCs w:val="32"/>
        </w:rPr>
      </w:pPr>
      <w:r>
        <w:rPr>
          <w:rFonts w:hint="eastAsia" w:eastAsia="楷体"/>
          <w:b/>
          <w:bCs/>
          <w:sz w:val="32"/>
          <w:szCs w:val="32"/>
        </w:rPr>
        <w:t>38.</w:t>
      </w:r>
      <w:r>
        <w:rPr>
          <w:rFonts w:eastAsia="楷体"/>
          <w:b/>
          <w:bCs/>
          <w:sz w:val="32"/>
          <w:szCs w:val="32"/>
        </w:rPr>
        <w:t>供应链风险预警与弹性管控。</w:t>
      </w:r>
      <w:r>
        <w:rPr>
          <w:rFonts w:eastAsia="仿宋_GB2312"/>
          <w:sz w:val="32"/>
          <w:szCs w:val="32"/>
        </w:rPr>
        <w:t>建立供应链管理系统，集成大数据、知识图谱和远程管理等技术，开展供应链风险隐患识别、定位、预警和高效处置。</w:t>
      </w:r>
    </w:p>
    <w:p>
      <w:pPr>
        <w:spacing w:line="580" w:lineRule="exact"/>
        <w:ind w:firstLine="640" w:firstLineChars="200"/>
        <w:rPr>
          <w:rFonts w:ascii="Times New Roman" w:hAnsi="Times New Roman" w:eastAsia="黑体"/>
          <w:bCs/>
          <w:sz w:val="32"/>
          <w:szCs w:val="32"/>
        </w:rPr>
      </w:pPr>
      <w:r>
        <w:rPr>
          <w:rFonts w:hint="eastAsia" w:ascii="Times New Roman" w:hAnsi="Times New Roman" w:eastAsia="黑体"/>
          <w:bCs/>
          <w:sz w:val="32"/>
          <w:szCs w:val="32"/>
        </w:rPr>
        <w:t>十五、数字基建</w:t>
      </w:r>
    </w:p>
    <w:p>
      <w:pPr>
        <w:spacing w:line="580" w:lineRule="exact"/>
        <w:ind w:firstLine="640" w:firstLineChars="200"/>
        <w:rPr>
          <w:rFonts w:eastAsia="仿宋_GB2312"/>
          <w:sz w:val="32"/>
          <w:szCs w:val="32"/>
        </w:rPr>
      </w:pPr>
      <w:r>
        <w:rPr>
          <w:rFonts w:eastAsia="仿宋_GB2312"/>
          <w:sz w:val="32"/>
          <w:szCs w:val="32"/>
        </w:rPr>
        <w:t>通过建设数字</w:t>
      </w:r>
      <w:r>
        <w:rPr>
          <w:rFonts w:hint="eastAsia" w:eastAsia="仿宋_GB2312"/>
          <w:sz w:val="32"/>
          <w:szCs w:val="32"/>
        </w:rPr>
        <w:t>基础</w:t>
      </w:r>
      <w:r>
        <w:rPr>
          <w:rFonts w:eastAsia="仿宋_GB2312"/>
          <w:sz w:val="32"/>
          <w:szCs w:val="32"/>
        </w:rPr>
        <w:t>设施</w:t>
      </w:r>
      <w:r>
        <w:rPr>
          <w:rFonts w:hint="eastAsia" w:eastAsia="仿宋_GB2312"/>
          <w:sz w:val="32"/>
          <w:szCs w:val="32"/>
        </w:rPr>
        <w:t>，推动工业</w:t>
      </w:r>
      <w:r>
        <w:rPr>
          <w:rFonts w:eastAsia="仿宋_GB2312"/>
          <w:sz w:val="32"/>
          <w:szCs w:val="32"/>
        </w:rPr>
        <w:t>数据治理</w:t>
      </w:r>
      <w:r>
        <w:rPr>
          <w:rFonts w:hint="eastAsia" w:eastAsia="仿宋_GB2312"/>
          <w:sz w:val="32"/>
          <w:szCs w:val="32"/>
        </w:rPr>
        <w:t>与可信流通、工业</w:t>
      </w:r>
      <w:r>
        <w:rPr>
          <w:rFonts w:eastAsia="仿宋_GB2312"/>
          <w:sz w:val="32"/>
          <w:szCs w:val="32"/>
        </w:rPr>
        <w:t>知识软件化</w:t>
      </w:r>
      <w:r>
        <w:rPr>
          <w:rFonts w:hint="eastAsia" w:eastAsia="仿宋_GB2312"/>
          <w:sz w:val="32"/>
          <w:szCs w:val="32"/>
        </w:rPr>
        <w:t>，持续提升各环节数据的采集、处理、共享、分析、应用能力，支撑工厂业务运行与优化创新。</w:t>
      </w:r>
    </w:p>
    <w:p>
      <w:pPr>
        <w:spacing w:line="580" w:lineRule="exact"/>
        <w:ind w:firstLine="642" w:firstLineChars="200"/>
        <w:rPr>
          <w:rFonts w:ascii="仿宋_GB2312" w:hAnsi="仿宋_GB2312" w:eastAsia="仿宋_GB2312" w:cs="仿宋_GB2312"/>
          <w:sz w:val="32"/>
          <w:szCs w:val="32"/>
        </w:rPr>
      </w:pPr>
      <w:r>
        <w:rPr>
          <w:rFonts w:hint="eastAsia" w:eastAsia="楷体"/>
          <w:b/>
          <w:bCs/>
          <w:sz w:val="32"/>
          <w:szCs w:val="32"/>
        </w:rPr>
        <w:t>39.</w:t>
      </w:r>
      <w:r>
        <w:rPr>
          <w:rFonts w:eastAsia="楷体"/>
          <w:b/>
          <w:bCs/>
          <w:sz w:val="32"/>
          <w:szCs w:val="32"/>
        </w:rPr>
        <w:t>数字基础设施</w:t>
      </w:r>
      <w:r>
        <w:rPr>
          <w:rFonts w:hint="eastAsia" w:eastAsia="楷体"/>
          <w:b/>
          <w:bCs/>
          <w:sz w:val="32"/>
          <w:szCs w:val="32"/>
        </w:rPr>
        <w:t>集成</w:t>
      </w:r>
      <w:r>
        <w:rPr>
          <w:rFonts w:eastAsia="楷体"/>
          <w:b/>
          <w:bCs/>
          <w:sz w:val="32"/>
          <w:szCs w:val="32"/>
        </w:rPr>
        <w:t>。</w:t>
      </w:r>
      <w:r>
        <w:rPr>
          <w:rFonts w:hint="eastAsia" w:ascii="仿宋_GB2312" w:eastAsia="仿宋_GB2312"/>
          <w:sz w:val="32"/>
          <w:szCs w:val="32"/>
        </w:rPr>
        <w:t>部署工业互联网、物联网、5G、千兆光网等新型网络基础设施，建设工业数据中心、智能计算中心、工业互联网平台以及网络、数据、功能等各类安全系统，完善</w:t>
      </w:r>
      <w:r>
        <w:rPr>
          <w:rFonts w:hint="eastAsia" w:ascii="仿宋_GB2312" w:hAnsi="仿宋_GB2312" w:eastAsia="仿宋_GB2312" w:cs="仿宋_GB2312"/>
          <w:sz w:val="32"/>
          <w:szCs w:val="32"/>
        </w:rPr>
        <w:t>支撑数字业务运行的信息基础设施。</w:t>
      </w:r>
    </w:p>
    <w:p>
      <w:pPr>
        <w:spacing w:line="580" w:lineRule="exact"/>
        <w:ind w:firstLine="642" w:firstLineChars="200"/>
        <w:rPr>
          <w:rFonts w:ascii="仿宋_GB2312" w:hAnsi="仿宋_GB2312" w:eastAsia="仿宋_GB2312" w:cs="仿宋_GB2312"/>
          <w:sz w:val="32"/>
          <w:szCs w:val="32"/>
        </w:rPr>
      </w:pPr>
      <w:r>
        <w:rPr>
          <w:rFonts w:hint="eastAsia" w:eastAsia="楷体"/>
          <w:b/>
          <w:bCs/>
          <w:sz w:val="32"/>
          <w:szCs w:val="32"/>
        </w:rPr>
        <w:t>40.</w:t>
      </w:r>
      <w:r>
        <w:rPr>
          <w:rFonts w:eastAsia="楷体"/>
          <w:b/>
          <w:bCs/>
          <w:sz w:val="32"/>
          <w:szCs w:val="32"/>
        </w:rPr>
        <w:t>数据</w:t>
      </w:r>
      <w:r>
        <w:rPr>
          <w:rFonts w:hint="eastAsia" w:eastAsia="楷体"/>
          <w:b/>
          <w:bCs/>
          <w:sz w:val="32"/>
          <w:szCs w:val="32"/>
        </w:rPr>
        <w:t>治理与流通。</w:t>
      </w:r>
      <w:r>
        <w:rPr>
          <w:rFonts w:hint="eastAsia" w:eastAsia="仿宋_GB2312"/>
          <w:sz w:val="32"/>
          <w:szCs w:val="32"/>
        </w:rPr>
        <w:t>应用云计算、大数据、隐私计算、区块链等技术，构建可信数据空间，实现企业内数据的有效治理和分析利用，推动企业间数据安全可信流通，充分释放数据价值</w:t>
      </w:r>
      <w:r>
        <w:rPr>
          <w:rFonts w:hint="eastAsia" w:ascii="仿宋_GB2312" w:hAnsi="仿宋_GB2312" w:eastAsia="仿宋_GB2312" w:cs="仿宋_GB2312"/>
          <w:sz w:val="32"/>
          <w:szCs w:val="32"/>
        </w:rPr>
        <w:t>。</w:t>
      </w:r>
    </w:p>
    <w:p>
      <w:pPr>
        <w:spacing w:line="580" w:lineRule="exact"/>
        <w:ind w:firstLine="642" w:firstLineChars="200"/>
        <w:rPr>
          <w:rFonts w:eastAsia="仿宋_GB2312"/>
          <w:sz w:val="32"/>
          <w:szCs w:val="32"/>
        </w:rPr>
      </w:pPr>
      <w:r>
        <w:rPr>
          <w:rFonts w:hint="eastAsia" w:eastAsia="楷体"/>
          <w:b/>
          <w:bCs/>
          <w:sz w:val="32"/>
          <w:szCs w:val="32"/>
        </w:rPr>
        <w:t>41.</w:t>
      </w:r>
      <w:r>
        <w:rPr>
          <w:rFonts w:eastAsia="楷体"/>
          <w:b/>
          <w:bCs/>
          <w:sz w:val="32"/>
          <w:szCs w:val="32"/>
        </w:rPr>
        <w:t>工业知识软件化</w:t>
      </w:r>
      <w:r>
        <w:rPr>
          <w:rFonts w:hint="eastAsia" w:eastAsia="楷体"/>
          <w:b/>
          <w:bCs/>
          <w:sz w:val="32"/>
          <w:szCs w:val="32"/>
        </w:rPr>
        <w:t>。</w:t>
      </w:r>
      <w:r>
        <w:rPr>
          <w:rFonts w:hint="eastAsia" w:eastAsia="仿宋_GB2312"/>
          <w:sz w:val="32"/>
          <w:szCs w:val="32"/>
        </w:rPr>
        <w:t>应用大数据、知识图谱、知识自动化等技术，将工业技术、工艺经验、制造方法沉淀为数据和机理模型，与先进制造装备相结合，建设知识库和模型库，开发各类新型工业软件</w:t>
      </w:r>
      <w:r>
        <w:rPr>
          <w:rFonts w:hint="eastAsia" w:ascii="仿宋_GB2312" w:hAnsi="仿宋_GB2312" w:eastAsia="仿宋_GB2312" w:cs="仿宋_GB2312"/>
          <w:sz w:val="32"/>
          <w:szCs w:val="32"/>
        </w:rPr>
        <w:t>，支撑业务创新</w:t>
      </w:r>
      <w:r>
        <w:rPr>
          <w:rFonts w:hint="eastAsia" w:eastAsia="仿宋_GB2312"/>
          <w:sz w:val="32"/>
          <w:szCs w:val="32"/>
        </w:rPr>
        <w:t>。</w:t>
      </w:r>
    </w:p>
    <w:p>
      <w:pPr>
        <w:spacing w:line="580" w:lineRule="exact"/>
        <w:ind w:firstLine="640" w:firstLineChars="200"/>
        <w:rPr>
          <w:rFonts w:ascii="Times New Roman" w:hAnsi="Times New Roman" w:eastAsia="黑体"/>
          <w:bCs/>
          <w:sz w:val="32"/>
          <w:szCs w:val="32"/>
        </w:rPr>
      </w:pPr>
      <w:r>
        <w:rPr>
          <w:rFonts w:hint="eastAsia" w:ascii="Times New Roman" w:hAnsi="Times New Roman" w:eastAsia="黑体"/>
          <w:bCs/>
          <w:sz w:val="32"/>
          <w:szCs w:val="32"/>
        </w:rPr>
        <w:t>十六、</w:t>
      </w:r>
      <w:r>
        <w:rPr>
          <w:rFonts w:ascii="Times New Roman" w:hAnsi="Times New Roman" w:eastAsia="黑体"/>
          <w:bCs/>
          <w:sz w:val="32"/>
          <w:szCs w:val="32"/>
        </w:rPr>
        <w:t>模式创新</w:t>
      </w:r>
    </w:p>
    <w:p>
      <w:pPr>
        <w:spacing w:line="580" w:lineRule="exact"/>
        <w:ind w:firstLine="640" w:firstLineChars="200"/>
        <w:rPr>
          <w:rFonts w:eastAsia="仿宋_GB2312"/>
          <w:sz w:val="32"/>
          <w:szCs w:val="32"/>
        </w:rPr>
      </w:pPr>
      <w:r>
        <w:rPr>
          <w:rFonts w:eastAsia="仿宋_GB2312"/>
          <w:sz w:val="32"/>
          <w:szCs w:val="32"/>
        </w:rPr>
        <w:t>面向企业全价值链、产品全生命周期和全资产要素，通过新一代信息技术和先进制造技术融合，</w:t>
      </w:r>
      <w:r>
        <w:rPr>
          <w:rFonts w:hint="eastAsia" w:eastAsia="仿宋_GB2312"/>
          <w:sz w:val="32"/>
          <w:szCs w:val="32"/>
        </w:rPr>
        <w:t>推动关键技术装备创新、</w:t>
      </w:r>
      <w:r>
        <w:rPr>
          <w:rFonts w:eastAsia="仿宋_GB2312"/>
          <w:sz w:val="32"/>
          <w:szCs w:val="32"/>
        </w:rPr>
        <w:t>制造模式</w:t>
      </w:r>
      <w:r>
        <w:rPr>
          <w:rFonts w:hint="eastAsia" w:eastAsia="仿宋_GB2312"/>
          <w:sz w:val="32"/>
          <w:szCs w:val="32"/>
        </w:rPr>
        <w:t>创新</w:t>
      </w:r>
      <w:r>
        <w:rPr>
          <w:rFonts w:eastAsia="仿宋_GB2312"/>
          <w:sz w:val="32"/>
          <w:szCs w:val="32"/>
        </w:rPr>
        <w:t>和商业模式创新，创造新价值。</w:t>
      </w:r>
    </w:p>
    <w:p>
      <w:pPr>
        <w:spacing w:line="580" w:lineRule="exact"/>
        <w:ind w:firstLine="642" w:firstLineChars="200"/>
        <w:rPr>
          <w:rFonts w:eastAsia="仿宋_GB2312"/>
          <w:sz w:val="32"/>
          <w:szCs w:val="32"/>
        </w:rPr>
      </w:pPr>
      <w:r>
        <w:rPr>
          <w:rFonts w:hint="eastAsia" w:eastAsia="楷体"/>
          <w:b/>
          <w:bCs/>
          <w:sz w:val="32"/>
          <w:szCs w:val="32"/>
        </w:rPr>
        <w:t>42.</w:t>
      </w:r>
      <w:r>
        <w:rPr>
          <w:rFonts w:eastAsia="楷体"/>
          <w:b/>
          <w:bCs/>
          <w:sz w:val="32"/>
          <w:szCs w:val="32"/>
        </w:rPr>
        <w:t>网络协同制造</w:t>
      </w:r>
      <w:r>
        <w:rPr>
          <w:rFonts w:hint="eastAsia" w:eastAsia="楷体"/>
          <w:b/>
          <w:bCs/>
          <w:sz w:val="32"/>
          <w:szCs w:val="32"/>
        </w:rPr>
        <w:t>。</w:t>
      </w:r>
      <w:r>
        <w:rPr>
          <w:rFonts w:hint="eastAsia" w:eastAsia="仿宋_GB2312"/>
          <w:sz w:val="32"/>
          <w:szCs w:val="32"/>
        </w:rPr>
        <w:t>建立网络</w:t>
      </w:r>
      <w:r>
        <w:rPr>
          <w:rFonts w:eastAsia="仿宋_GB2312"/>
          <w:sz w:val="32"/>
          <w:szCs w:val="32"/>
        </w:rPr>
        <w:t>协同平台，推动企业间设计、生产、管理、服务等环节紧密连接，</w:t>
      </w:r>
      <w:r>
        <w:rPr>
          <w:rFonts w:hint="eastAsia" w:eastAsia="仿宋_GB2312"/>
          <w:sz w:val="32"/>
          <w:szCs w:val="32"/>
        </w:rPr>
        <w:t>实现基于网络的生产业务并行协同，并将富余的制造能力</w:t>
      </w:r>
      <w:r>
        <w:rPr>
          <w:rFonts w:eastAsia="仿宋_GB2312"/>
          <w:sz w:val="32"/>
          <w:szCs w:val="32"/>
        </w:rPr>
        <w:t>对外输出</w:t>
      </w:r>
      <w:r>
        <w:rPr>
          <w:rFonts w:hint="eastAsia" w:eastAsia="仿宋_GB2312"/>
          <w:sz w:val="32"/>
          <w:szCs w:val="32"/>
        </w:rPr>
        <w:t>，优化配置制造资源。</w:t>
      </w:r>
    </w:p>
    <w:p>
      <w:pPr>
        <w:spacing w:line="580" w:lineRule="exact"/>
        <w:ind w:firstLine="642" w:firstLineChars="200"/>
        <w:rPr>
          <w:rFonts w:eastAsia="仿宋_GB2312"/>
          <w:sz w:val="32"/>
          <w:szCs w:val="32"/>
        </w:rPr>
      </w:pPr>
      <w:r>
        <w:rPr>
          <w:rFonts w:hint="eastAsia" w:eastAsia="楷体"/>
          <w:b/>
          <w:bCs/>
          <w:sz w:val="32"/>
          <w:szCs w:val="32"/>
        </w:rPr>
        <w:t>43.大规模个性化定制</w:t>
      </w:r>
      <w:r>
        <w:rPr>
          <w:rFonts w:eastAsia="楷体"/>
          <w:b/>
          <w:bCs/>
          <w:sz w:val="32"/>
          <w:szCs w:val="32"/>
        </w:rPr>
        <w:t>。</w:t>
      </w:r>
      <w:r>
        <w:rPr>
          <w:rFonts w:hint="eastAsia" w:eastAsia="仿宋_GB2312"/>
          <w:sz w:val="32"/>
          <w:szCs w:val="32"/>
        </w:rPr>
        <w:t>部署智能制造装备，通过生产柔性化、敏捷化和产品模块化，根据客户的个性化需求，以大批量生产的低成本、高质量和高效率提供定制化的产品和服务。</w:t>
      </w:r>
    </w:p>
    <w:p>
      <w:pPr>
        <w:spacing w:line="580" w:lineRule="exact"/>
        <w:ind w:firstLine="642" w:firstLineChars="200"/>
        <w:rPr>
          <w:rFonts w:ascii="仿宋_GB2312" w:eastAsia="仿宋_GB2312"/>
          <w:sz w:val="32"/>
          <w:szCs w:val="32"/>
        </w:rPr>
      </w:pPr>
      <w:r>
        <w:rPr>
          <w:rFonts w:hint="eastAsia" w:eastAsia="楷体"/>
          <w:b/>
          <w:bCs/>
          <w:sz w:val="32"/>
          <w:szCs w:val="32"/>
        </w:rPr>
        <w:t>44.</w:t>
      </w:r>
      <w:r>
        <w:rPr>
          <w:rFonts w:eastAsia="楷体"/>
          <w:b/>
          <w:bCs/>
          <w:sz w:val="32"/>
          <w:szCs w:val="32"/>
        </w:rPr>
        <w:t>人机协同</w:t>
      </w:r>
      <w:r>
        <w:rPr>
          <w:rFonts w:hint="eastAsia" w:eastAsia="楷体"/>
          <w:b/>
          <w:bCs/>
          <w:sz w:val="32"/>
          <w:szCs w:val="32"/>
        </w:rPr>
        <w:t>制造</w:t>
      </w:r>
      <w:r>
        <w:rPr>
          <w:rFonts w:eastAsia="楷体"/>
          <w:b/>
          <w:bCs/>
          <w:sz w:val="32"/>
          <w:szCs w:val="32"/>
        </w:rPr>
        <w:t>。</w:t>
      </w:r>
      <w:r>
        <w:rPr>
          <w:rFonts w:hint="eastAsia" w:ascii="仿宋_GB2312" w:eastAsia="仿宋_GB2312"/>
          <w:sz w:val="32"/>
          <w:szCs w:val="32"/>
        </w:rPr>
        <w:t>应用人工智能、AR/VR、5G、新型传感等技术，提高高档数控机床、工业机器人、行业成套装备等智能制造装备与人员的交互、协同作业等能力，实现基于高精度空间定位与追踪、动作感知、自然语言处理、情绪识别等功能的自主协同。</w:t>
      </w:r>
    </w:p>
    <w:p>
      <w:pPr>
        <w:spacing w:line="580" w:lineRule="exact"/>
        <w:ind w:firstLine="642" w:firstLineChars="200"/>
        <w:rPr>
          <w:rFonts w:eastAsia="仿宋_GB2312"/>
          <w:sz w:val="32"/>
          <w:szCs w:val="32"/>
        </w:rPr>
      </w:pPr>
      <w:r>
        <w:rPr>
          <w:rFonts w:hint="eastAsia" w:eastAsia="楷体"/>
          <w:b/>
          <w:bCs/>
          <w:sz w:val="32"/>
          <w:szCs w:val="32"/>
        </w:rPr>
        <w:t>45.数据驱动服务</w:t>
      </w:r>
      <w:r>
        <w:rPr>
          <w:rFonts w:eastAsia="楷体"/>
          <w:b/>
          <w:bCs/>
          <w:sz w:val="32"/>
          <w:szCs w:val="32"/>
        </w:rPr>
        <w:t>。</w:t>
      </w:r>
      <w:r>
        <w:rPr>
          <w:rFonts w:eastAsia="仿宋_GB2312"/>
          <w:sz w:val="32"/>
          <w:szCs w:val="32"/>
        </w:rPr>
        <w:t>分析产品运行工况、维修保养、故障缺陷等数据，应用大数据、专家系统</w:t>
      </w:r>
      <w:r>
        <w:rPr>
          <w:rFonts w:hint="eastAsia" w:eastAsia="仿宋_GB2312"/>
          <w:sz w:val="32"/>
          <w:szCs w:val="32"/>
        </w:rPr>
        <w:t>等技术</w:t>
      </w:r>
      <w:r>
        <w:rPr>
          <w:rFonts w:eastAsia="仿宋_GB2312"/>
          <w:sz w:val="32"/>
          <w:szCs w:val="32"/>
        </w:rPr>
        <w:t>，</w:t>
      </w:r>
      <w:r>
        <w:rPr>
          <w:rFonts w:hint="eastAsia" w:eastAsia="仿宋_GB2312"/>
          <w:sz w:val="32"/>
          <w:szCs w:val="32"/>
        </w:rPr>
        <w:t>开拓</w:t>
      </w:r>
      <w:r>
        <w:rPr>
          <w:rFonts w:eastAsia="仿宋_GB2312"/>
          <w:sz w:val="32"/>
          <w:szCs w:val="32"/>
        </w:rPr>
        <w:t>专业服务、设备估值、融资租赁、资产处置等新业务</w:t>
      </w:r>
      <w:r>
        <w:rPr>
          <w:rFonts w:hint="eastAsia" w:eastAsia="仿宋_GB2312"/>
          <w:sz w:val="32"/>
          <w:szCs w:val="32"/>
        </w:rPr>
        <w:t>，创造新价值。</w:t>
      </w:r>
    </w:p>
    <w:p>
      <w:pPr>
        <w:outlineLvl w:val="0"/>
        <w:rPr>
          <w:rFonts w:eastAsia="仿宋_GB2312"/>
          <w:sz w:val="32"/>
          <w:szCs w:val="32"/>
        </w:rPr>
      </w:pPr>
    </w:p>
    <w:p>
      <w:pPr>
        <w:outlineLvl w:val="0"/>
        <w:rPr>
          <w:rFonts w:eastAsia="仿宋_GB2312"/>
          <w:sz w:val="32"/>
          <w:szCs w:val="32"/>
        </w:rPr>
      </w:pPr>
    </w:p>
    <w:p>
      <w:pPr>
        <w:outlineLvl w:val="0"/>
        <w:rPr>
          <w:rFonts w:eastAsia="仿宋_GB2312"/>
          <w:sz w:val="32"/>
          <w:szCs w:val="32"/>
        </w:rPr>
      </w:pPr>
    </w:p>
    <w:p>
      <w:pPr>
        <w:outlineLvl w:val="0"/>
        <w:rPr>
          <w:rFonts w:eastAsia="仿宋_GB2312"/>
          <w:sz w:val="32"/>
          <w:szCs w:val="32"/>
        </w:rPr>
      </w:pPr>
    </w:p>
    <w:p>
      <w:pPr>
        <w:outlineLvl w:val="0"/>
        <w:rPr>
          <w:rFonts w:ascii="Times New Roman" w:hAnsi="Times New Roman" w:eastAsia="黑体"/>
          <w:color w:val="070707"/>
          <w:sz w:val="32"/>
          <w:szCs w:val="32"/>
        </w:rPr>
      </w:pPr>
    </w:p>
    <w:p>
      <w:pPr>
        <w:outlineLvl w:val="0"/>
        <w:rPr>
          <w:rFonts w:ascii="Times New Roman" w:hAnsi="Times New Roman" w:eastAsia="仿宋_GB2312"/>
          <w:sz w:val="32"/>
          <w:szCs w:val="32"/>
        </w:rPr>
      </w:pPr>
      <w:r>
        <w:rPr>
          <w:rFonts w:hint="eastAsia" w:ascii="Times New Roman" w:hAnsi="Times New Roman" w:eastAsia="黑体"/>
          <w:color w:val="070707"/>
          <w:sz w:val="32"/>
          <w:szCs w:val="32"/>
        </w:rPr>
        <w:t>附件</w:t>
      </w:r>
      <w:r>
        <w:rPr>
          <w:rFonts w:ascii="Times New Roman" w:hAnsi="Times New Roman" w:eastAsia="仿宋_GB2312"/>
          <w:sz w:val="32"/>
          <w:szCs w:val="32"/>
        </w:rPr>
        <w:t>3</w:t>
      </w:r>
    </w:p>
    <w:p>
      <w:pPr>
        <w:snapToGrid w:val="0"/>
        <w:spacing w:line="600" w:lineRule="exact"/>
        <w:outlineLvl w:val="0"/>
        <w:rPr>
          <w:rFonts w:ascii="Times New Roman" w:hAnsi="Times New Roman" w:eastAsia="方正小标宋简体"/>
          <w:bCs/>
          <w:sz w:val="32"/>
          <w:szCs w:val="32"/>
        </w:rPr>
      </w:pPr>
    </w:p>
    <w:p>
      <w:pPr>
        <w:spacing w:before="156" w:beforeLines="50" w:line="600" w:lineRule="exact"/>
        <w:jc w:val="center"/>
        <w:outlineLvl w:val="0"/>
        <w:rPr>
          <w:rFonts w:eastAsia="楷体_GB2312"/>
          <w:bCs/>
          <w:sz w:val="32"/>
          <w:szCs w:val="32"/>
        </w:rPr>
      </w:pPr>
      <w:r>
        <w:rPr>
          <w:rFonts w:hint="eastAsia" w:eastAsia="方正小标宋简体"/>
          <w:bCs/>
          <w:sz w:val="36"/>
          <w:szCs w:val="36"/>
        </w:rPr>
        <w:t>智能制造示范工厂揭榜任务</w:t>
      </w:r>
    </w:p>
    <w:p>
      <w:pPr>
        <w:spacing w:line="600" w:lineRule="exact"/>
        <w:ind w:firstLine="640" w:firstLineChars="200"/>
        <w:rPr>
          <w:rFonts w:eastAsia="仿宋_GB2312"/>
          <w:sz w:val="32"/>
          <w:szCs w:val="32"/>
        </w:rPr>
      </w:pPr>
    </w:p>
    <w:p>
      <w:pPr>
        <w:spacing w:line="600" w:lineRule="exact"/>
        <w:ind w:firstLine="640" w:firstLineChars="200"/>
        <w:rPr>
          <w:rFonts w:eastAsia="仿宋_GB2312"/>
          <w:szCs w:val="20"/>
        </w:rPr>
      </w:pPr>
      <w:r>
        <w:rPr>
          <w:rFonts w:hint="eastAsia" w:eastAsia="仿宋_GB2312"/>
          <w:sz w:val="32"/>
          <w:szCs w:val="32"/>
        </w:rPr>
        <w:t>智能制造示范工厂揭榜任务分为原材料、装备、消费品、电子信息四大类行业，揭榜单位按照所属细分行业进行揭榜。</w:t>
      </w:r>
      <w:r>
        <w:rPr>
          <w:rFonts w:hint="eastAsia" w:ascii="仿宋_GB2312" w:hAnsi="黑体" w:eastAsia="仿宋_GB2312"/>
          <w:b/>
          <w:sz w:val="32"/>
          <w:szCs w:val="32"/>
        </w:rPr>
        <w:t>示范工厂建设内容需至少覆盖八个环节，</w:t>
      </w:r>
      <w:r>
        <w:rPr>
          <w:rFonts w:hint="eastAsia" w:eastAsia="仿宋_GB2312"/>
          <w:sz w:val="32"/>
          <w:szCs w:val="32"/>
        </w:rPr>
        <w:t>具体建设内容参考《智能制造典型场景参考指引》，也可根据实际情况开展其他环节应用创新，鼓励开展新技术、新模式探索。建设完成后，揭榜单位</w:t>
      </w:r>
      <w:r>
        <w:rPr>
          <w:rFonts w:hint="eastAsia" w:ascii="仿宋_GB2312" w:eastAsia="仿宋_GB2312" w:cs="黑体"/>
          <w:b/>
          <w:sz w:val="32"/>
          <w:szCs w:val="32"/>
        </w:rPr>
        <w:t>需完成揭榜任务目标</w:t>
      </w:r>
      <w:r>
        <w:rPr>
          <w:rFonts w:hint="eastAsia" w:eastAsia="仿宋_GB2312"/>
          <w:sz w:val="32"/>
          <w:szCs w:val="32"/>
        </w:rPr>
        <w:t>，生产效率、资源综合利用率、设备综合利用率、全员劳动生产率等显著提升，产品研制周期、运营成本、不良品率、单位产值综合能耗等大幅降低，产线作业人员有效优化，网络安全保障能力明显增强，整体智能化水平达到行业领先。</w:t>
      </w:r>
    </w:p>
    <w:p>
      <w:pPr>
        <w:spacing w:line="600" w:lineRule="exact"/>
        <w:ind w:firstLine="640" w:firstLineChars="200"/>
        <w:rPr>
          <w:rFonts w:eastAsia="黑体" w:cs="黑体"/>
          <w:sz w:val="32"/>
          <w:szCs w:val="32"/>
        </w:rPr>
      </w:pPr>
      <w:r>
        <w:rPr>
          <w:rFonts w:hint="eastAsia" w:eastAsia="黑体" w:cs="黑体"/>
          <w:sz w:val="32"/>
          <w:szCs w:val="32"/>
        </w:rPr>
        <w:t>一、原材料行业</w:t>
      </w:r>
    </w:p>
    <w:p>
      <w:pPr>
        <w:spacing w:line="600" w:lineRule="exact"/>
        <w:ind w:firstLine="640" w:firstLineChars="200"/>
        <w:rPr>
          <w:rFonts w:eastAsia="仿宋_GB2312" w:cs="Times New Roman"/>
          <w:sz w:val="32"/>
          <w:szCs w:val="32"/>
        </w:rPr>
      </w:pPr>
      <w:r>
        <w:rPr>
          <w:rFonts w:hint="eastAsia" w:eastAsia="仿宋_GB2312"/>
          <w:sz w:val="32"/>
          <w:szCs w:val="32"/>
        </w:rPr>
        <w:t>聚焦</w:t>
      </w:r>
      <w:r>
        <w:rPr>
          <w:rFonts w:hint="eastAsia" w:ascii="仿宋_GB2312" w:eastAsia="仿宋_GB2312" w:cs="黑体"/>
          <w:b/>
          <w:sz w:val="32"/>
          <w:szCs w:val="32"/>
        </w:rPr>
        <w:t>石化化工、钢铁、有色金属、建材、民爆</w:t>
      </w:r>
      <w:r>
        <w:rPr>
          <w:rFonts w:hint="eastAsia" w:eastAsia="仿宋_GB2312"/>
          <w:sz w:val="32"/>
          <w:szCs w:val="32"/>
        </w:rPr>
        <w:t>等细分领域，建设绿色、高效、安全和可持续的原材料行业智能制造示范工厂，探索应用分子级物性表征、实时优化控制、</w:t>
      </w:r>
      <w:r>
        <w:rPr>
          <w:rFonts w:hint="eastAsia" w:ascii="仿宋_GB2312" w:eastAsia="仿宋_GB2312"/>
          <w:sz w:val="32"/>
          <w:szCs w:val="32"/>
        </w:rPr>
        <w:t>人工智能、5G等新技术和数</w:t>
      </w:r>
      <w:r>
        <w:rPr>
          <w:rFonts w:hint="eastAsia" w:eastAsia="仿宋_GB2312"/>
          <w:sz w:val="32"/>
          <w:szCs w:val="32"/>
        </w:rPr>
        <w:t>字孪生工厂建设、碳资产管理等典型场景，实现资源优化配置、生产运行平稳、生产过程清洁化。</w:t>
      </w:r>
    </w:p>
    <w:p>
      <w:pPr>
        <w:spacing w:line="600" w:lineRule="exact"/>
        <w:ind w:firstLine="640" w:firstLineChars="200"/>
        <w:rPr>
          <w:rFonts w:eastAsia="黑体" w:cs="黑体"/>
          <w:sz w:val="32"/>
          <w:szCs w:val="32"/>
        </w:rPr>
      </w:pPr>
      <w:r>
        <w:rPr>
          <w:rFonts w:hint="eastAsia" w:eastAsia="黑体" w:cs="黑体"/>
          <w:sz w:val="32"/>
          <w:szCs w:val="32"/>
        </w:rPr>
        <w:t>二、装备制造业</w:t>
      </w:r>
    </w:p>
    <w:p>
      <w:pPr>
        <w:spacing w:line="600" w:lineRule="exact"/>
        <w:ind w:firstLine="640" w:firstLineChars="200"/>
        <w:rPr>
          <w:rFonts w:eastAsia="仿宋_GB2312" w:cs="Times New Roman"/>
          <w:sz w:val="32"/>
          <w:szCs w:val="32"/>
        </w:rPr>
      </w:pPr>
      <w:r>
        <w:rPr>
          <w:rFonts w:hint="eastAsia" w:eastAsia="仿宋_GB2312"/>
          <w:sz w:val="32"/>
          <w:szCs w:val="32"/>
        </w:rPr>
        <w:t>聚焦</w:t>
      </w:r>
      <w:r>
        <w:rPr>
          <w:rFonts w:hint="eastAsia" w:ascii="仿宋_GB2312" w:eastAsia="仿宋_GB2312" w:cs="黑体"/>
          <w:b/>
          <w:sz w:val="32"/>
          <w:szCs w:val="32"/>
        </w:rPr>
        <w:t>通用装备、专用装备、汽车、轨道交通装备、船舶、航空航天、电气机械、仪器仪表等</w:t>
      </w:r>
      <w:r>
        <w:rPr>
          <w:rFonts w:hint="eastAsia" w:eastAsia="仿宋_GB2312"/>
          <w:sz w:val="32"/>
          <w:szCs w:val="32"/>
        </w:rPr>
        <w:t>细分领域，建立高效柔</w:t>
      </w:r>
      <w:r>
        <w:rPr>
          <w:rFonts w:hint="eastAsia" w:ascii="仿宋_GB2312" w:eastAsia="仿宋_GB2312"/>
          <w:sz w:val="32"/>
          <w:szCs w:val="32"/>
        </w:rPr>
        <w:t>性、敏捷响应、人机协同和动态调度的装备制造业智能制造示范工厂，探索知识工程、AR/VR、数字孪生、可重构生产、人工智能等新技术和产品远程运维、数据驱动服务等典型场景，不断优化装备产品性能，优化后服务</w:t>
      </w:r>
      <w:r>
        <w:rPr>
          <w:rFonts w:hint="eastAsia" w:eastAsia="仿宋_GB2312"/>
          <w:sz w:val="32"/>
          <w:szCs w:val="32"/>
        </w:rPr>
        <w:t>水平。</w:t>
      </w:r>
    </w:p>
    <w:p>
      <w:pPr>
        <w:spacing w:line="600" w:lineRule="exact"/>
        <w:ind w:firstLine="640" w:firstLineChars="200"/>
        <w:rPr>
          <w:rFonts w:eastAsia="黑体" w:cs="黑体"/>
          <w:sz w:val="32"/>
          <w:szCs w:val="32"/>
        </w:rPr>
      </w:pPr>
      <w:r>
        <w:rPr>
          <w:rFonts w:hint="eastAsia" w:eastAsia="黑体" w:cs="黑体"/>
          <w:sz w:val="32"/>
          <w:szCs w:val="32"/>
        </w:rPr>
        <w:t>三、消费品行业</w:t>
      </w:r>
    </w:p>
    <w:p>
      <w:pPr>
        <w:spacing w:line="600" w:lineRule="exact"/>
        <w:ind w:firstLine="640" w:firstLineChars="200"/>
        <w:rPr>
          <w:rFonts w:eastAsia="仿宋_GB2312" w:cs="Times New Roman"/>
          <w:sz w:val="32"/>
          <w:szCs w:val="32"/>
        </w:rPr>
      </w:pPr>
      <w:r>
        <w:rPr>
          <w:rFonts w:hint="eastAsia" w:eastAsia="仿宋_GB2312"/>
          <w:sz w:val="32"/>
          <w:szCs w:val="32"/>
        </w:rPr>
        <w:t>聚焦</w:t>
      </w:r>
      <w:r>
        <w:rPr>
          <w:rFonts w:hint="eastAsia" w:ascii="仿宋_GB2312" w:eastAsia="仿宋_GB2312" w:cs="黑体"/>
          <w:b/>
          <w:sz w:val="32"/>
          <w:szCs w:val="32"/>
        </w:rPr>
        <w:t>食品、饮料、纺织、服装服饰、皮革及制鞋、家具、造纸、印刷、医药、化纤、家电</w:t>
      </w:r>
      <w:r>
        <w:rPr>
          <w:rFonts w:hint="eastAsia" w:eastAsia="仿宋_GB2312"/>
          <w:b/>
          <w:sz w:val="32"/>
          <w:szCs w:val="32"/>
        </w:rPr>
        <w:t>等</w:t>
      </w:r>
      <w:r>
        <w:rPr>
          <w:rFonts w:hint="eastAsia" w:eastAsia="仿宋_GB2312"/>
          <w:sz w:val="32"/>
          <w:szCs w:val="32"/>
        </w:rPr>
        <w:t>细分领域，建立全生命周期质量管控、需求敏捷感知和产销用协同的消费品行业智能制造示范工厂，探索应用人工智能、区块链、数字孪生等新技术和大规模个性化定制、销售驱动业务优化等典型场景，打造以用户需求为中心的制造体系。</w:t>
      </w:r>
    </w:p>
    <w:p>
      <w:pPr>
        <w:spacing w:line="600" w:lineRule="exact"/>
        <w:ind w:firstLine="640" w:firstLineChars="200"/>
        <w:rPr>
          <w:rFonts w:eastAsia="黑体" w:cs="黑体"/>
          <w:sz w:val="32"/>
          <w:szCs w:val="32"/>
        </w:rPr>
      </w:pPr>
      <w:r>
        <w:rPr>
          <w:rFonts w:hint="eastAsia" w:eastAsia="黑体" w:cs="黑体"/>
          <w:sz w:val="32"/>
          <w:szCs w:val="32"/>
        </w:rPr>
        <w:t>四、电子信息行业</w:t>
      </w:r>
    </w:p>
    <w:p>
      <w:pPr>
        <w:spacing w:line="600" w:lineRule="exact"/>
        <w:ind w:firstLine="640" w:firstLineChars="200"/>
        <w:rPr>
          <w:rFonts w:cs="Times New Roman"/>
          <w:szCs w:val="20"/>
        </w:rPr>
      </w:pPr>
      <w:r>
        <w:rPr>
          <w:rFonts w:hint="eastAsia" w:eastAsia="仿宋_GB2312"/>
          <w:sz w:val="32"/>
          <w:szCs w:val="32"/>
        </w:rPr>
        <w:t>聚焦</w:t>
      </w:r>
      <w:r>
        <w:rPr>
          <w:rFonts w:hint="eastAsia" w:ascii="仿宋_GB2312" w:eastAsia="仿宋_GB2312" w:cs="黑体"/>
          <w:b/>
          <w:sz w:val="32"/>
          <w:szCs w:val="32"/>
        </w:rPr>
        <w:t>计算机、通信和其他电子设备</w:t>
      </w:r>
      <w:r>
        <w:rPr>
          <w:rFonts w:hint="eastAsia" w:eastAsia="仿宋_GB2312"/>
          <w:sz w:val="32"/>
          <w:szCs w:val="32"/>
        </w:rPr>
        <w:t>等细分领域，建设高效配送、资源协同和柔性生产的电子信息行业智能制造示范工厂，探索人机高效协作、在线精密检测、人工智能等新技术和产品质量优化、工艺动态优化等典型场景，提高产品质量、性能和稳定性。</w:t>
      </w:r>
    </w:p>
    <w:p>
      <w:pPr>
        <w:snapToGrid w:val="0"/>
        <w:rPr>
          <w:rFonts w:ascii="方正小标宋简体" w:hAnsi="方正小标宋简体" w:eastAsia="方正小标宋简体" w:cs="方正小标宋简体"/>
          <w:color w:val="000000"/>
          <w:sz w:val="36"/>
          <w:szCs w:val="36"/>
        </w:rPr>
      </w:pPr>
    </w:p>
    <w:p>
      <w:pPr>
        <w:widowControl/>
        <w:jc w:val="left"/>
        <w:rPr>
          <w:rFonts w:eastAsia="黑体"/>
          <w:sz w:val="32"/>
          <w:szCs w:val="32"/>
        </w:rPr>
      </w:pPr>
      <w:r>
        <w:rPr>
          <w:rFonts w:ascii="方正小标宋简体" w:hAnsi="方正小标宋简体" w:eastAsia="方正小标宋简体" w:cs="方正小标宋简体"/>
          <w:color w:val="000000"/>
          <w:sz w:val="36"/>
          <w:szCs w:val="36"/>
        </w:rPr>
        <w:br w:type="page"/>
      </w:r>
      <w:r>
        <w:rPr>
          <w:rFonts w:hint="eastAsia" w:eastAsia="黑体"/>
          <w:color w:val="070707"/>
          <w:sz w:val="32"/>
          <w:szCs w:val="32"/>
        </w:rPr>
        <w:t>附件</w:t>
      </w:r>
      <w:r>
        <w:rPr>
          <w:rFonts w:eastAsia="黑体"/>
          <w:color w:val="070707"/>
          <w:sz w:val="32"/>
          <w:szCs w:val="32"/>
        </w:rPr>
        <w:t>4-1</w:t>
      </w:r>
    </w:p>
    <w:p>
      <w:pPr>
        <w:tabs>
          <w:tab w:val="left" w:pos="5220"/>
        </w:tabs>
        <w:rPr>
          <w:rFonts w:eastAsia="黑体"/>
          <w:sz w:val="52"/>
          <w:szCs w:val="52"/>
        </w:rPr>
      </w:pPr>
    </w:p>
    <w:p>
      <w:pPr>
        <w:tabs>
          <w:tab w:val="left" w:pos="5220"/>
        </w:tabs>
        <w:jc w:val="center"/>
        <w:outlineLvl w:val="0"/>
        <w:rPr>
          <w:rFonts w:eastAsia="方正小标宋简体"/>
          <w:sz w:val="44"/>
          <w:szCs w:val="44"/>
        </w:rPr>
      </w:pPr>
    </w:p>
    <w:p>
      <w:pPr>
        <w:pStyle w:val="5"/>
      </w:pPr>
    </w:p>
    <w:p>
      <w:pPr>
        <w:tabs>
          <w:tab w:val="left" w:pos="5220"/>
        </w:tabs>
        <w:jc w:val="center"/>
        <w:outlineLvl w:val="0"/>
        <w:rPr>
          <w:rFonts w:eastAsia="方正小标宋简体"/>
          <w:sz w:val="44"/>
          <w:szCs w:val="44"/>
        </w:rPr>
      </w:pPr>
    </w:p>
    <w:p>
      <w:pPr>
        <w:tabs>
          <w:tab w:val="left" w:pos="5220"/>
        </w:tabs>
        <w:jc w:val="center"/>
        <w:outlineLvl w:val="0"/>
        <w:rPr>
          <w:rFonts w:eastAsia="方正小标宋简体"/>
          <w:sz w:val="44"/>
          <w:szCs w:val="44"/>
        </w:rPr>
      </w:pPr>
    </w:p>
    <w:p>
      <w:pPr>
        <w:tabs>
          <w:tab w:val="left" w:pos="5220"/>
        </w:tabs>
        <w:jc w:val="center"/>
        <w:outlineLvl w:val="0"/>
        <w:rPr>
          <w:rFonts w:eastAsia="方正小标宋简体"/>
          <w:sz w:val="44"/>
          <w:szCs w:val="44"/>
        </w:rPr>
      </w:pPr>
      <w:r>
        <w:rPr>
          <w:rFonts w:hint="eastAsia" w:eastAsia="方正小标宋简体"/>
          <w:sz w:val="44"/>
          <w:szCs w:val="44"/>
        </w:rPr>
        <w:t>智能制造试点示范项目申报书</w:t>
      </w:r>
    </w:p>
    <w:p>
      <w:pPr>
        <w:tabs>
          <w:tab w:val="left" w:pos="5220"/>
        </w:tabs>
        <w:jc w:val="center"/>
        <w:outlineLvl w:val="0"/>
        <w:rPr>
          <w:rFonts w:eastAsia="方正小标宋简体"/>
          <w:sz w:val="44"/>
          <w:szCs w:val="44"/>
        </w:rPr>
      </w:pPr>
      <w:r>
        <w:rPr>
          <w:rFonts w:hint="eastAsia" w:eastAsia="方正小标宋简体"/>
          <w:sz w:val="44"/>
          <w:szCs w:val="44"/>
        </w:rPr>
        <w:t>（优秀场景）</w:t>
      </w:r>
    </w:p>
    <w:p>
      <w:pPr>
        <w:rPr>
          <w:rFonts w:eastAsia="黑体"/>
          <w:sz w:val="32"/>
          <w:szCs w:val="20"/>
        </w:rPr>
      </w:pPr>
    </w:p>
    <w:p>
      <w:pPr>
        <w:jc w:val="left"/>
        <w:rPr>
          <w:rFonts w:eastAsia="黑体"/>
          <w:color w:val="000000"/>
          <w:sz w:val="32"/>
        </w:rPr>
      </w:pPr>
      <w:r>
        <w:rPr>
          <w:rFonts w:hint="eastAsia" w:eastAsia="黑体"/>
          <w:color w:val="000000"/>
          <w:sz w:val="32"/>
        </w:rPr>
        <w:t>场景名称：</w:t>
      </w:r>
    </w:p>
    <w:p>
      <w:pPr>
        <w:pStyle w:val="11"/>
        <w:rPr>
          <w:rFonts w:ascii="Times New Roman" w:hAnsi="Times New Roman"/>
          <w:color w:val="000000"/>
        </w:rPr>
      </w:pPr>
    </w:p>
    <w:p>
      <w:pPr>
        <w:jc w:val="left"/>
        <w:rPr>
          <w:rFonts w:ascii="Times New Roman" w:hAnsi="Times New Roman" w:eastAsia="黑体"/>
          <w:color w:val="000000"/>
          <w:sz w:val="32"/>
        </w:rPr>
      </w:pPr>
      <w:r>
        <w:rPr>
          <w:rFonts w:hint="eastAsia" w:eastAsia="黑体"/>
          <w:color w:val="000000"/>
          <w:sz w:val="32"/>
        </w:rPr>
        <w:t>申报单位：</w:t>
      </w:r>
    </w:p>
    <w:p>
      <w:pPr>
        <w:jc w:val="left"/>
        <w:rPr>
          <w:rFonts w:eastAsia="黑体"/>
          <w:color w:val="000000"/>
          <w:sz w:val="32"/>
        </w:rPr>
      </w:pPr>
      <w:r>
        <w:rPr>
          <w:rFonts w:hint="eastAsia" w:eastAsia="黑体"/>
          <w:color w:val="000000"/>
          <w:sz w:val="32"/>
        </w:rPr>
        <w:t>（盖章）</w:t>
      </w:r>
    </w:p>
    <w:p>
      <w:pPr>
        <w:jc w:val="left"/>
        <w:rPr>
          <w:rFonts w:eastAsia="黑体"/>
          <w:color w:val="000000"/>
          <w:sz w:val="24"/>
          <w:szCs w:val="16"/>
        </w:rPr>
      </w:pPr>
    </w:p>
    <w:p>
      <w:pPr>
        <w:pStyle w:val="5"/>
        <w:rPr>
          <w:color w:val="000000"/>
          <w:sz w:val="44"/>
          <w:szCs w:val="44"/>
        </w:rPr>
      </w:pPr>
    </w:p>
    <w:p>
      <w:pPr>
        <w:jc w:val="left"/>
        <w:rPr>
          <w:rFonts w:eastAsia="黑体"/>
          <w:color w:val="000000"/>
          <w:sz w:val="32"/>
          <w:szCs w:val="20"/>
        </w:rPr>
      </w:pPr>
      <w:r>
        <w:rPr>
          <w:rFonts w:hint="eastAsia" w:eastAsia="黑体"/>
          <w:color w:val="000000"/>
          <w:sz w:val="32"/>
        </w:rPr>
        <w:t>推荐单位：</w:t>
      </w:r>
      <w:r>
        <w:rPr>
          <w:rFonts w:eastAsia="黑体"/>
          <w:color w:val="000000"/>
          <w:sz w:val="32"/>
        </w:rPr>
        <w:t xml:space="preserve">                     </w:t>
      </w:r>
    </w:p>
    <w:p>
      <w:pPr>
        <w:jc w:val="left"/>
        <w:rPr>
          <w:rFonts w:eastAsia="黑体"/>
          <w:color w:val="000000"/>
          <w:sz w:val="32"/>
        </w:rPr>
      </w:pPr>
      <w:r>
        <w:rPr>
          <w:rFonts w:hint="eastAsia" w:eastAsia="黑体"/>
          <w:color w:val="000000"/>
          <w:sz w:val="32"/>
        </w:rPr>
        <w:t>（盖章）</w:t>
      </w:r>
      <w:r>
        <w:rPr>
          <w:rFonts w:eastAsia="黑体"/>
          <w:color w:val="000000"/>
          <w:sz w:val="32"/>
        </w:rPr>
        <w:t xml:space="preserve">                        </w:t>
      </w:r>
    </w:p>
    <w:p>
      <w:pPr>
        <w:pStyle w:val="5"/>
        <w:rPr>
          <w:color w:val="000000"/>
          <w:sz w:val="44"/>
          <w:szCs w:val="44"/>
        </w:rPr>
      </w:pPr>
    </w:p>
    <w:p>
      <w:pPr>
        <w:rPr>
          <w:rFonts w:eastAsia="黑体"/>
          <w:sz w:val="32"/>
          <w:szCs w:val="20"/>
        </w:rPr>
      </w:pPr>
      <w:r>
        <w:rPr>
          <w:rFonts w:hint="eastAsia" w:eastAsia="黑体"/>
          <w:color w:val="000000"/>
          <w:sz w:val="32"/>
        </w:rPr>
        <w:t>申报日期：</w:t>
      </w:r>
      <w:r>
        <w:rPr>
          <w:rFonts w:eastAsia="黑体"/>
          <w:color w:val="000000"/>
          <w:sz w:val="32"/>
        </w:rPr>
        <w:t xml:space="preserve">      2022</w:t>
      </w:r>
      <w:r>
        <w:rPr>
          <w:rFonts w:hint="eastAsia" w:eastAsia="黑体"/>
          <w:color w:val="000000"/>
          <w:sz w:val="32"/>
        </w:rPr>
        <w:t>年</w:t>
      </w:r>
      <w:r>
        <w:rPr>
          <w:rFonts w:eastAsia="黑体"/>
          <w:color w:val="000000"/>
          <w:sz w:val="32"/>
        </w:rPr>
        <w:t xml:space="preserve">    </w:t>
      </w:r>
      <w:r>
        <w:rPr>
          <w:rFonts w:hint="eastAsia" w:eastAsia="黑体"/>
          <w:color w:val="000000"/>
          <w:sz w:val="32"/>
        </w:rPr>
        <w:t>月</w:t>
      </w:r>
      <w:r>
        <w:rPr>
          <w:rFonts w:eastAsia="黑体"/>
          <w:color w:val="000000"/>
          <w:sz w:val="32"/>
        </w:rPr>
        <w:t xml:space="preserve">    </w:t>
      </w:r>
      <w:r>
        <w:rPr>
          <w:rFonts w:hint="eastAsia" w:eastAsia="黑体"/>
          <w:color w:val="000000"/>
          <w:sz w:val="32"/>
        </w:rPr>
        <w:t>日</w:t>
      </w:r>
    </w:p>
    <w:p>
      <w:pPr>
        <w:tabs>
          <w:tab w:val="left" w:pos="5220"/>
        </w:tabs>
        <w:rPr>
          <w:rFonts w:eastAsia="仿宋_GB2312"/>
          <w:b/>
          <w:sz w:val="36"/>
          <w:szCs w:val="36"/>
        </w:rPr>
      </w:pPr>
    </w:p>
    <w:p>
      <w:pPr>
        <w:widowControl/>
        <w:jc w:val="left"/>
        <w:rPr>
          <w:rFonts w:eastAsia="黑体"/>
          <w:b/>
          <w:color w:val="000000"/>
          <w:sz w:val="32"/>
          <w:szCs w:val="32"/>
        </w:rPr>
        <w:sectPr>
          <w:pgSz w:w="11906" w:h="16838"/>
          <w:pgMar w:top="1440" w:right="1800" w:bottom="1440" w:left="1800" w:header="851" w:footer="992" w:gutter="0"/>
          <w:cols w:space="720" w:num="1"/>
          <w:docGrid w:type="lines" w:linePitch="312" w:charSpace="0"/>
        </w:sectPr>
      </w:pPr>
    </w:p>
    <w:p>
      <w:pPr>
        <w:snapToGrid w:val="0"/>
        <w:spacing w:line="360" w:lineRule="auto"/>
        <w:rPr>
          <w:rFonts w:eastAsia="黑体"/>
          <w:bCs/>
          <w:snapToGrid w:val="0"/>
          <w:spacing w:val="2"/>
          <w:sz w:val="32"/>
          <w:szCs w:val="32"/>
        </w:rPr>
      </w:pPr>
      <w:r>
        <w:rPr>
          <w:rFonts w:hint="eastAsia" w:eastAsia="黑体"/>
          <w:bCs/>
          <w:sz w:val="32"/>
          <w:szCs w:val="32"/>
        </w:rPr>
        <w:t>一、申报主体和优秀场景基本信息</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5"/>
        <w:gridCol w:w="779"/>
        <w:gridCol w:w="1501"/>
        <w:gridCol w:w="74"/>
        <w:gridCol w:w="522"/>
        <w:gridCol w:w="9"/>
        <w:gridCol w:w="591"/>
        <w:gridCol w:w="336"/>
        <w:gridCol w:w="1063"/>
        <w:gridCol w:w="467"/>
        <w:gridCol w:w="936"/>
        <w:gridCol w:w="5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2" w:type="dxa"/>
            <w:gridSpan w:val="12"/>
            <w:tcBorders>
              <w:top w:val="single" w:color="auto" w:sz="4" w:space="0"/>
              <w:left w:val="single" w:color="auto" w:sz="4" w:space="0"/>
              <w:bottom w:val="single" w:color="auto" w:sz="4" w:space="0"/>
              <w:right w:val="single" w:color="auto" w:sz="4" w:space="0"/>
            </w:tcBorders>
            <w:vAlign w:val="center"/>
          </w:tcPr>
          <w:p>
            <w:pPr>
              <w:pStyle w:val="11"/>
              <w:rPr>
                <w:rFonts w:ascii="Times New Roman" w:hAnsi="Times New Roman" w:eastAsia="仿宋_GB2312" w:cs="Times New Roman"/>
                <w:sz w:val="24"/>
                <w:szCs w:val="24"/>
              </w:rPr>
            </w:pPr>
            <w:r>
              <w:rPr>
                <w:rFonts w:hint="eastAsia" w:ascii="Times New Roman" w:hAnsi="Times New Roman" w:eastAsia="楷体_GB2312" w:cs="Times New Roman"/>
                <w:b/>
                <w:bCs/>
                <w:sz w:val="28"/>
                <w:szCs w:val="28"/>
              </w:rPr>
              <w:t>（一）申报主体基本信息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24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 w:val="24"/>
              </w:rPr>
            </w:pPr>
            <w:r>
              <w:rPr>
                <w:rFonts w:hint="eastAsia" w:eastAsia="仿宋_GB2312"/>
                <w:sz w:val="24"/>
              </w:rPr>
              <w:t>企业名称</w:t>
            </w:r>
          </w:p>
        </w:tc>
        <w:tc>
          <w:tcPr>
            <w:tcW w:w="6088" w:type="dxa"/>
            <w:gridSpan w:val="10"/>
            <w:tcBorders>
              <w:top w:val="single" w:color="auto" w:sz="4" w:space="0"/>
              <w:left w:val="single" w:color="auto" w:sz="4" w:space="0"/>
              <w:bottom w:val="single" w:color="auto" w:sz="4" w:space="0"/>
              <w:right w:val="single" w:color="auto" w:sz="4" w:space="0"/>
            </w:tcBorders>
            <w:vAlign w:val="center"/>
          </w:tcPr>
          <w:p>
            <w:pPr>
              <w:pStyle w:val="11"/>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24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 w:val="24"/>
              </w:rPr>
            </w:pPr>
            <w:r>
              <w:rPr>
                <w:rFonts w:hint="eastAsia" w:eastAsia="仿宋_GB2312"/>
                <w:sz w:val="24"/>
              </w:rPr>
              <w:t>统一社会</w:t>
            </w:r>
          </w:p>
          <w:p>
            <w:pPr>
              <w:snapToGrid w:val="0"/>
              <w:jc w:val="center"/>
              <w:rPr>
                <w:rFonts w:eastAsia="仿宋_GB2312"/>
                <w:sz w:val="24"/>
              </w:rPr>
            </w:pPr>
            <w:r>
              <w:rPr>
                <w:rFonts w:hint="eastAsia" w:eastAsia="仿宋_GB2312"/>
                <w:sz w:val="24"/>
              </w:rPr>
              <w:t>信用代码</w:t>
            </w:r>
          </w:p>
        </w:tc>
        <w:tc>
          <w:tcPr>
            <w:tcW w:w="3030" w:type="dxa"/>
            <w:gridSpan w:val="6"/>
            <w:tcBorders>
              <w:top w:val="single" w:color="auto" w:sz="4" w:space="0"/>
              <w:left w:val="single" w:color="auto" w:sz="4" w:space="0"/>
              <w:bottom w:val="single" w:color="auto" w:sz="4" w:space="0"/>
              <w:right w:val="single" w:color="auto" w:sz="4" w:space="0"/>
            </w:tcBorders>
            <w:vAlign w:val="center"/>
          </w:tcPr>
          <w:p>
            <w:pPr>
              <w:pStyle w:val="11"/>
              <w:rPr>
                <w:rFonts w:ascii="Times New Roman" w:hAnsi="Times New Roman" w:eastAsia="仿宋_GB2312" w:cs="Times New Roman"/>
                <w:sz w:val="24"/>
                <w:szCs w:val="24"/>
              </w:rPr>
            </w:pPr>
          </w:p>
        </w:tc>
        <w:tc>
          <w:tcPr>
            <w:tcW w:w="1530" w:type="dxa"/>
            <w:gridSpan w:val="2"/>
            <w:tcBorders>
              <w:top w:val="single" w:color="auto" w:sz="4" w:space="0"/>
              <w:left w:val="single" w:color="auto" w:sz="4" w:space="0"/>
              <w:bottom w:val="single" w:color="auto" w:sz="4" w:space="0"/>
              <w:right w:val="single" w:color="auto" w:sz="4" w:space="0"/>
            </w:tcBorders>
            <w:vAlign w:val="center"/>
          </w:tcPr>
          <w:p>
            <w:pPr>
              <w:pStyle w:val="11"/>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成立时间</w:t>
            </w:r>
          </w:p>
        </w:tc>
        <w:tc>
          <w:tcPr>
            <w:tcW w:w="1528" w:type="dxa"/>
            <w:gridSpan w:val="2"/>
            <w:tcBorders>
              <w:top w:val="single" w:color="auto" w:sz="4" w:space="0"/>
              <w:left w:val="single" w:color="auto" w:sz="4" w:space="0"/>
              <w:bottom w:val="single" w:color="auto" w:sz="4" w:space="0"/>
              <w:right w:val="single" w:color="auto" w:sz="4" w:space="0"/>
            </w:tcBorders>
            <w:vAlign w:val="center"/>
          </w:tcPr>
          <w:p>
            <w:pPr>
              <w:pStyle w:val="11"/>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24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 w:val="24"/>
              </w:rPr>
            </w:pPr>
            <w:r>
              <w:rPr>
                <w:rFonts w:hint="eastAsia" w:eastAsia="仿宋_GB2312"/>
                <w:sz w:val="24"/>
              </w:rPr>
              <w:t>企业性质</w:t>
            </w:r>
          </w:p>
        </w:tc>
        <w:tc>
          <w:tcPr>
            <w:tcW w:w="6088" w:type="dxa"/>
            <w:gridSpan w:val="10"/>
            <w:tcBorders>
              <w:top w:val="single" w:color="auto" w:sz="4" w:space="0"/>
              <w:left w:val="single" w:color="auto" w:sz="4" w:space="0"/>
              <w:bottom w:val="single" w:color="auto" w:sz="4" w:space="0"/>
              <w:right w:val="single" w:color="auto" w:sz="4" w:space="0"/>
            </w:tcBorders>
            <w:vAlign w:val="center"/>
          </w:tcPr>
          <w:p>
            <w:pPr>
              <w:pStyle w:val="11"/>
              <w:rPr>
                <w:rFonts w:ascii="Times New Roman" w:hAnsi="Times New Roman" w:eastAsia="仿宋_GB2312" w:cs="Times New Roman"/>
                <w:sz w:val="24"/>
                <w:szCs w:val="24"/>
              </w:rPr>
            </w:pP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rPr>
              <w:t>中央企业</w:t>
            </w:r>
            <w:r>
              <w:rPr>
                <w:rFonts w:ascii="Times New Roman" w:hAnsi="Times New Roman" w:eastAsia="仿宋_GB2312" w:cs="Times New Roman"/>
                <w:sz w:val="24"/>
                <w:szCs w:val="24"/>
              </w:rPr>
              <w:t xml:space="preserve">     □</w:t>
            </w:r>
            <w:r>
              <w:rPr>
                <w:rFonts w:hint="eastAsia" w:ascii="Times New Roman" w:hAnsi="Times New Roman" w:eastAsia="仿宋_GB2312" w:cs="Times New Roman"/>
                <w:sz w:val="24"/>
                <w:szCs w:val="24"/>
              </w:rPr>
              <w:t>地方国企</w:t>
            </w:r>
            <w:r>
              <w:rPr>
                <w:rFonts w:ascii="Times New Roman" w:hAnsi="Times New Roman" w:eastAsia="仿宋_GB2312" w:cs="Times New Roman"/>
                <w:sz w:val="24"/>
                <w:szCs w:val="24"/>
              </w:rPr>
              <w:t xml:space="preserve">     □</w:t>
            </w:r>
            <w:r>
              <w:rPr>
                <w:rFonts w:hint="eastAsia" w:ascii="Times New Roman" w:hAnsi="Times New Roman" w:eastAsia="仿宋_GB2312" w:cs="Times New Roman"/>
                <w:sz w:val="24"/>
                <w:szCs w:val="24"/>
              </w:rPr>
              <w:t>民营</w:t>
            </w:r>
            <w:r>
              <w:rPr>
                <w:rFonts w:ascii="Times New Roman" w:hAnsi="Times New Roman" w:eastAsia="仿宋_GB2312" w:cs="Times New Roman"/>
                <w:sz w:val="24"/>
                <w:szCs w:val="24"/>
              </w:rPr>
              <w:t xml:space="preserve">     □</w:t>
            </w:r>
            <w:r>
              <w:rPr>
                <w:rFonts w:hint="eastAsia" w:ascii="Times New Roman" w:hAnsi="Times New Roman" w:eastAsia="仿宋_GB2312" w:cs="Times New Roman"/>
                <w:sz w:val="24"/>
                <w:szCs w:val="24"/>
              </w:rPr>
              <w:t>三资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4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 w:val="24"/>
              </w:rPr>
            </w:pPr>
            <w:r>
              <w:rPr>
                <w:rFonts w:hint="eastAsia" w:eastAsia="仿宋_GB2312"/>
                <w:sz w:val="24"/>
              </w:rPr>
              <w:t>企业类型</w:t>
            </w:r>
            <w:r>
              <w:rPr>
                <w:rStyle w:val="17"/>
                <w:rFonts w:eastAsia="仿宋_GB2312"/>
                <w:sz w:val="24"/>
              </w:rPr>
              <w:footnoteReference w:id="0"/>
            </w:r>
          </w:p>
        </w:tc>
        <w:tc>
          <w:tcPr>
            <w:tcW w:w="6088" w:type="dxa"/>
            <w:gridSpan w:val="10"/>
            <w:tcBorders>
              <w:top w:val="single" w:color="auto" w:sz="4" w:space="0"/>
              <w:left w:val="single" w:color="auto" w:sz="4" w:space="0"/>
              <w:bottom w:val="single" w:color="auto" w:sz="4" w:space="0"/>
              <w:right w:val="single" w:color="auto" w:sz="4" w:space="0"/>
            </w:tcBorders>
            <w:vAlign w:val="center"/>
          </w:tcPr>
          <w:p>
            <w:pPr>
              <w:pStyle w:val="11"/>
              <w:rPr>
                <w:rFonts w:ascii="Times New Roman" w:hAnsi="Times New Roman" w:eastAsia="仿宋_GB2312" w:cs="Times New Roman"/>
                <w:sz w:val="24"/>
                <w:szCs w:val="24"/>
              </w:rPr>
            </w:pP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rPr>
              <w:t>大型企业</w:t>
            </w:r>
            <w:r>
              <w:rPr>
                <w:rFonts w:ascii="Times New Roman" w:hAnsi="Times New Roman" w:eastAsia="仿宋_GB2312" w:cs="Times New Roman"/>
                <w:sz w:val="24"/>
                <w:szCs w:val="24"/>
              </w:rPr>
              <w:t xml:space="preserve">   □</w:t>
            </w:r>
            <w:r>
              <w:rPr>
                <w:rFonts w:hint="eastAsia" w:ascii="Times New Roman" w:hAnsi="Times New Roman" w:eastAsia="仿宋_GB2312" w:cs="Times New Roman"/>
                <w:sz w:val="24"/>
                <w:szCs w:val="24"/>
              </w:rPr>
              <w:t>中型企业</w:t>
            </w:r>
            <w:r>
              <w:rPr>
                <w:rFonts w:ascii="Times New Roman" w:hAnsi="Times New Roman" w:eastAsia="仿宋_GB2312" w:cs="Times New Roman"/>
                <w:sz w:val="24"/>
                <w:szCs w:val="24"/>
              </w:rPr>
              <w:t xml:space="preserve">   □</w:t>
            </w:r>
            <w:r>
              <w:rPr>
                <w:rFonts w:hint="eastAsia" w:ascii="Times New Roman" w:hAnsi="Times New Roman" w:eastAsia="仿宋_GB2312" w:cs="Times New Roman"/>
                <w:sz w:val="24"/>
                <w:szCs w:val="24"/>
              </w:rPr>
              <w:t>小型企业</w:t>
            </w:r>
            <w:r>
              <w:rPr>
                <w:rFonts w:ascii="Times New Roman" w:hAnsi="Times New Roman" w:eastAsia="仿宋_GB2312" w:cs="Times New Roman"/>
                <w:sz w:val="24"/>
                <w:szCs w:val="24"/>
              </w:rPr>
              <w:t xml:space="preserve">  □</w:t>
            </w:r>
            <w:r>
              <w:rPr>
                <w:rFonts w:hint="eastAsia" w:ascii="Times New Roman" w:hAnsi="Times New Roman" w:eastAsia="仿宋_GB2312" w:cs="Times New Roman"/>
                <w:sz w:val="24"/>
                <w:szCs w:val="24"/>
              </w:rPr>
              <w:t>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 w:val="24"/>
              </w:rPr>
            </w:pPr>
            <w:r>
              <w:rPr>
                <w:rFonts w:hint="eastAsia" w:eastAsia="仿宋_GB2312"/>
                <w:sz w:val="24"/>
              </w:rPr>
              <w:t>所属行业</w:t>
            </w:r>
            <w:r>
              <w:rPr>
                <w:rStyle w:val="17"/>
                <w:rFonts w:eastAsia="仿宋_GB2312"/>
                <w:sz w:val="24"/>
              </w:rPr>
              <w:footnoteReference w:id="1"/>
            </w:r>
          </w:p>
        </w:tc>
        <w:tc>
          <w:tcPr>
            <w:tcW w:w="2106"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eastAsia="仿宋_GB2312"/>
                <w:sz w:val="24"/>
              </w:rPr>
            </w:pPr>
            <w:r>
              <w:rPr>
                <w:rFonts w:hint="eastAsia" w:eastAsia="仿宋_GB2312"/>
                <w:sz w:val="24"/>
              </w:rPr>
              <w:t>行业门类（系统中下来进行选择）</w:t>
            </w:r>
          </w:p>
        </w:tc>
        <w:tc>
          <w:tcPr>
            <w:tcW w:w="1990"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eastAsia="仿宋_GB2312"/>
                <w:sz w:val="24"/>
              </w:rPr>
            </w:pPr>
            <w:r>
              <w:rPr>
                <w:rFonts w:hint="eastAsia" w:eastAsia="仿宋_GB2312"/>
                <w:sz w:val="24"/>
              </w:rPr>
              <w:t>行业大类（系统中下来进行选择）</w:t>
            </w:r>
          </w:p>
        </w:tc>
        <w:tc>
          <w:tcPr>
            <w:tcW w:w="1992"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eastAsia="仿宋_GB2312"/>
                <w:sz w:val="24"/>
              </w:rPr>
            </w:pPr>
            <w:r>
              <w:rPr>
                <w:rFonts w:hint="eastAsia" w:eastAsia="仿宋_GB2312"/>
                <w:sz w:val="24"/>
              </w:rPr>
              <w:t>行业中类（系统中下来进行选择）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4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 w:val="24"/>
              </w:rPr>
            </w:pPr>
            <w:r>
              <w:rPr>
                <w:rFonts w:hint="eastAsia" w:eastAsia="仿宋_GB2312"/>
                <w:sz w:val="24"/>
              </w:rPr>
              <w:t>所属四大行业</w:t>
            </w:r>
          </w:p>
        </w:tc>
        <w:tc>
          <w:tcPr>
            <w:tcW w:w="6088" w:type="dxa"/>
            <w:gridSpan w:val="10"/>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eastAsia="仿宋_GB2312"/>
                <w:sz w:val="24"/>
              </w:rPr>
            </w:pPr>
            <w:r>
              <w:rPr>
                <w:rFonts w:eastAsia="仿宋_GB2312"/>
                <w:sz w:val="24"/>
              </w:rPr>
              <w:t>□</w:t>
            </w:r>
            <w:r>
              <w:rPr>
                <w:rFonts w:hint="eastAsia" w:eastAsia="仿宋_GB2312"/>
                <w:sz w:val="24"/>
              </w:rPr>
              <w:t>原材料</w:t>
            </w:r>
            <w:r>
              <w:rPr>
                <w:rFonts w:eastAsia="仿宋_GB2312"/>
                <w:sz w:val="24"/>
              </w:rPr>
              <w:t xml:space="preserve">  □</w:t>
            </w:r>
            <w:r>
              <w:rPr>
                <w:rFonts w:hint="eastAsia" w:eastAsia="仿宋_GB2312"/>
                <w:sz w:val="24"/>
              </w:rPr>
              <w:t>装备制造</w:t>
            </w:r>
            <w:r>
              <w:rPr>
                <w:rFonts w:eastAsia="仿宋_GB2312"/>
                <w:sz w:val="24"/>
              </w:rPr>
              <w:t xml:space="preserve">  □</w:t>
            </w:r>
            <w:r>
              <w:rPr>
                <w:rFonts w:hint="eastAsia" w:eastAsia="仿宋_GB2312"/>
                <w:sz w:val="24"/>
              </w:rPr>
              <w:t>消费品</w:t>
            </w:r>
            <w:r>
              <w:rPr>
                <w:rFonts w:eastAsia="仿宋_GB2312"/>
                <w:sz w:val="24"/>
              </w:rPr>
              <w:t xml:space="preserve">  □</w:t>
            </w:r>
            <w:r>
              <w:rPr>
                <w:rFonts w:hint="eastAsia" w:eastAsia="仿宋_GB2312"/>
                <w:sz w:val="24"/>
              </w:rPr>
              <w:t>电子信息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 w:val="24"/>
              </w:rPr>
            </w:pPr>
            <w:r>
              <w:rPr>
                <w:rFonts w:hint="eastAsia" w:eastAsia="仿宋_GB2312"/>
                <w:sz w:val="24"/>
              </w:rPr>
              <w:t>工厂地址</w:t>
            </w:r>
          </w:p>
        </w:tc>
        <w:tc>
          <w:tcPr>
            <w:tcW w:w="6088" w:type="dxa"/>
            <w:gridSpan w:val="10"/>
            <w:tcBorders>
              <w:top w:val="single" w:color="auto" w:sz="4" w:space="0"/>
              <w:left w:val="single" w:color="auto" w:sz="4" w:space="0"/>
              <w:bottom w:val="single" w:color="auto" w:sz="4" w:space="0"/>
              <w:right w:val="single" w:color="auto" w:sz="4" w:space="0"/>
            </w:tcBorders>
            <w:vAlign w:val="center"/>
          </w:tcPr>
          <w:p>
            <w:pPr>
              <w:pStyle w:val="11"/>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94" w:type="dxa"/>
            <w:gridSpan w:val="10"/>
            <w:tcBorders>
              <w:top w:val="single" w:color="auto" w:sz="4" w:space="0"/>
              <w:left w:val="single" w:color="auto" w:sz="4" w:space="0"/>
              <w:bottom w:val="single" w:color="auto" w:sz="4" w:space="0"/>
              <w:right w:val="single" w:color="auto" w:sz="4" w:space="0"/>
            </w:tcBorders>
            <w:vAlign w:val="center"/>
          </w:tcPr>
          <w:p>
            <w:pPr>
              <w:pStyle w:val="11"/>
              <w:jc w:val="both"/>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工厂是否位于</w:t>
            </w:r>
            <w:r>
              <w:rPr>
                <w:rFonts w:ascii="Times New Roman" w:hAnsi="Times New Roman" w:eastAsia="仿宋_GB2312" w:cs="Times New Roman"/>
                <w:sz w:val="24"/>
                <w:szCs w:val="24"/>
              </w:rPr>
              <w:t>2021</w:t>
            </w:r>
            <w:r>
              <w:rPr>
                <w:rFonts w:hint="eastAsia" w:ascii="Times New Roman" w:hAnsi="Times New Roman" w:eastAsia="仿宋_GB2312" w:cs="Times New Roman"/>
                <w:sz w:val="24"/>
                <w:szCs w:val="24"/>
              </w:rPr>
              <w:t>年度入选或评定的工业稳增长和转型升级成效明显市（州）、国家新型工业化产业示范基地、先进制造业集群决赛优胜者名单等重点区域</w:t>
            </w:r>
          </w:p>
        </w:tc>
        <w:tc>
          <w:tcPr>
            <w:tcW w:w="1528" w:type="dxa"/>
            <w:gridSpan w:val="2"/>
            <w:tcBorders>
              <w:top w:val="single" w:color="auto" w:sz="4" w:space="0"/>
              <w:left w:val="single" w:color="auto" w:sz="4" w:space="0"/>
              <w:bottom w:val="single" w:color="auto" w:sz="4" w:space="0"/>
              <w:right w:val="single" w:color="auto" w:sz="4" w:space="0"/>
            </w:tcBorders>
            <w:vAlign w:val="center"/>
          </w:tcPr>
          <w:p>
            <w:pPr>
              <w:pStyle w:val="11"/>
              <w:rPr>
                <w:rFonts w:ascii="Times New Roman" w:hAnsi="Times New Roman" w:eastAsia="仿宋_GB2312" w:cs="Times New Roman"/>
                <w:sz w:val="24"/>
                <w:szCs w:val="24"/>
              </w:rPr>
            </w:pP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rPr>
              <w:t>是</w:t>
            </w:r>
            <w:r>
              <w:rPr>
                <w:rFonts w:ascii="Times New Roman" w:hAnsi="Times New Roman" w:eastAsia="仿宋_GB2312" w:cs="Times New Roman"/>
                <w:sz w:val="24"/>
                <w:szCs w:val="24"/>
              </w:rPr>
              <w:t xml:space="preserve">   □</w:t>
            </w:r>
            <w:r>
              <w:rPr>
                <w:rFonts w:hint="eastAsia" w:ascii="Times New Roman" w:hAnsi="Times New Roman" w:eastAsia="仿宋_GB2312" w:cs="Times New Roman"/>
                <w:sz w:val="24"/>
                <w:szCs w:val="24"/>
              </w:rPr>
              <w:t>否</w:t>
            </w:r>
            <w:r>
              <w:rPr>
                <w:rFonts w:hint="eastAsia" w:ascii="仿宋_GB2312" w:hAnsi="仿宋_GB2312" w:eastAsia="仿宋_GB2312" w:cs="仿宋_GB2312"/>
                <w:sz w:val="24"/>
                <w:szCs w:val="24"/>
              </w:rPr>
              <w:t>（系统自动识别）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 w:val="24"/>
              </w:rPr>
            </w:pPr>
            <w:r>
              <w:rPr>
                <w:rFonts w:hint="eastAsia" w:eastAsia="仿宋_GB2312"/>
                <w:sz w:val="24"/>
              </w:rPr>
              <w:t>法人代表</w:t>
            </w:r>
            <w:r>
              <w:rPr>
                <w:rFonts w:eastAsia="仿宋_GB2312"/>
                <w:sz w:val="24"/>
              </w:rPr>
              <w:t>/</w:t>
            </w:r>
            <w:r>
              <w:rPr>
                <w:rFonts w:hint="eastAsia" w:eastAsia="仿宋_GB2312"/>
                <w:sz w:val="24"/>
              </w:rPr>
              <w:t>负责人</w:t>
            </w:r>
          </w:p>
        </w:tc>
        <w:tc>
          <w:tcPr>
            <w:tcW w:w="157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 w:val="24"/>
              </w:rPr>
            </w:pPr>
            <w:r>
              <w:rPr>
                <w:rFonts w:hint="eastAsia" w:eastAsia="仿宋_GB2312"/>
                <w:sz w:val="24"/>
              </w:rPr>
              <w:t>姓名</w:t>
            </w:r>
          </w:p>
        </w:tc>
        <w:tc>
          <w:tcPr>
            <w:tcW w:w="1455"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 w:val="24"/>
              </w:rPr>
            </w:pPr>
          </w:p>
        </w:tc>
        <w:tc>
          <w:tcPr>
            <w:tcW w:w="153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 w:val="24"/>
              </w:rPr>
            </w:pPr>
            <w:r>
              <w:rPr>
                <w:rFonts w:hint="eastAsia" w:eastAsia="仿宋_GB2312"/>
                <w:sz w:val="24"/>
              </w:rPr>
              <w:t>电话</w:t>
            </w:r>
          </w:p>
        </w:tc>
        <w:tc>
          <w:tcPr>
            <w:tcW w:w="1528"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34" w:type="dxa"/>
            <w:gridSpan w:val="2"/>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 w:val="24"/>
              </w:rPr>
            </w:pPr>
            <w:r>
              <w:rPr>
                <w:rFonts w:hint="eastAsia" w:eastAsia="仿宋_GB2312"/>
                <w:sz w:val="24"/>
              </w:rPr>
              <w:t>联系人</w:t>
            </w:r>
          </w:p>
        </w:tc>
        <w:tc>
          <w:tcPr>
            <w:tcW w:w="157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 w:val="24"/>
              </w:rPr>
            </w:pPr>
            <w:r>
              <w:rPr>
                <w:rFonts w:hint="eastAsia" w:eastAsia="仿宋_GB2312"/>
                <w:sz w:val="24"/>
              </w:rPr>
              <w:t>姓名</w:t>
            </w:r>
          </w:p>
        </w:tc>
        <w:tc>
          <w:tcPr>
            <w:tcW w:w="1455"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 w:val="24"/>
              </w:rPr>
            </w:pPr>
          </w:p>
        </w:tc>
        <w:tc>
          <w:tcPr>
            <w:tcW w:w="153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 w:val="24"/>
              </w:rPr>
            </w:pPr>
            <w:r>
              <w:rPr>
                <w:rFonts w:hint="eastAsia" w:eastAsia="仿宋_GB2312"/>
                <w:sz w:val="24"/>
              </w:rPr>
              <w:t>电话</w:t>
            </w:r>
          </w:p>
        </w:tc>
        <w:tc>
          <w:tcPr>
            <w:tcW w:w="1528"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sz w:val="24"/>
              </w:rPr>
            </w:pPr>
          </w:p>
        </w:tc>
        <w:tc>
          <w:tcPr>
            <w:tcW w:w="157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 w:val="24"/>
              </w:rPr>
            </w:pPr>
            <w:r>
              <w:rPr>
                <w:rFonts w:hint="eastAsia" w:eastAsia="仿宋_GB2312"/>
                <w:sz w:val="24"/>
              </w:rPr>
              <w:t>职务</w:t>
            </w:r>
          </w:p>
        </w:tc>
        <w:tc>
          <w:tcPr>
            <w:tcW w:w="1455"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 w:val="24"/>
              </w:rPr>
            </w:pPr>
          </w:p>
        </w:tc>
        <w:tc>
          <w:tcPr>
            <w:tcW w:w="153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 w:val="24"/>
              </w:rPr>
            </w:pPr>
            <w:r>
              <w:rPr>
                <w:rFonts w:hint="eastAsia" w:eastAsia="仿宋_GB2312"/>
                <w:sz w:val="24"/>
              </w:rPr>
              <w:t>手机</w:t>
            </w:r>
          </w:p>
        </w:tc>
        <w:tc>
          <w:tcPr>
            <w:tcW w:w="1528"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sz w:val="24"/>
              </w:rPr>
            </w:pPr>
          </w:p>
        </w:tc>
        <w:tc>
          <w:tcPr>
            <w:tcW w:w="157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 w:val="24"/>
              </w:rPr>
            </w:pPr>
            <w:r>
              <w:rPr>
                <w:rFonts w:hint="eastAsia" w:eastAsia="仿宋_GB2312"/>
                <w:sz w:val="24"/>
              </w:rPr>
              <w:t>传真</w:t>
            </w:r>
          </w:p>
        </w:tc>
        <w:tc>
          <w:tcPr>
            <w:tcW w:w="1455"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 w:val="24"/>
              </w:rPr>
            </w:pPr>
          </w:p>
        </w:tc>
        <w:tc>
          <w:tcPr>
            <w:tcW w:w="153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 w:val="24"/>
              </w:rPr>
            </w:pPr>
            <w:r>
              <w:rPr>
                <w:rFonts w:hint="eastAsia" w:eastAsia="仿宋_GB2312"/>
                <w:sz w:val="24"/>
              </w:rPr>
              <w:t>邮箱</w:t>
            </w:r>
          </w:p>
        </w:tc>
        <w:tc>
          <w:tcPr>
            <w:tcW w:w="1528"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009"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 w:val="24"/>
              </w:rPr>
            </w:pPr>
            <w:r>
              <w:rPr>
                <w:rFonts w:hint="eastAsia" w:eastAsia="仿宋_GB2312"/>
                <w:sz w:val="24"/>
              </w:rPr>
              <w:t>近三年发展情况</w:t>
            </w:r>
          </w:p>
        </w:tc>
        <w:tc>
          <w:tcPr>
            <w:tcW w:w="1455"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 w:val="24"/>
              </w:rPr>
            </w:pPr>
            <w:r>
              <w:rPr>
                <w:rFonts w:eastAsia="仿宋_GB2312"/>
                <w:sz w:val="24"/>
              </w:rPr>
              <w:t>2019</w:t>
            </w:r>
            <w:r>
              <w:rPr>
                <w:rFonts w:hint="eastAsia" w:eastAsia="仿宋_GB2312"/>
                <w:sz w:val="24"/>
              </w:rPr>
              <w:t>年</w:t>
            </w:r>
          </w:p>
        </w:tc>
        <w:tc>
          <w:tcPr>
            <w:tcW w:w="153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 w:val="24"/>
              </w:rPr>
            </w:pPr>
            <w:r>
              <w:rPr>
                <w:rFonts w:eastAsia="仿宋_GB2312"/>
                <w:sz w:val="24"/>
              </w:rPr>
              <w:t>2020</w:t>
            </w:r>
            <w:r>
              <w:rPr>
                <w:rFonts w:hint="eastAsia" w:eastAsia="仿宋_GB2312"/>
                <w:sz w:val="24"/>
              </w:rPr>
              <w:t>年</w:t>
            </w:r>
          </w:p>
        </w:tc>
        <w:tc>
          <w:tcPr>
            <w:tcW w:w="1528"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 w:val="24"/>
              </w:rPr>
            </w:pPr>
            <w:r>
              <w:rPr>
                <w:rFonts w:eastAsia="仿宋_GB2312"/>
                <w:sz w:val="24"/>
              </w:rPr>
              <w:t>2021</w:t>
            </w:r>
            <w:r>
              <w:rPr>
                <w:rFonts w:hint="eastAsia" w:eastAsia="仿宋_GB2312"/>
                <w:sz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4009"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 w:val="24"/>
              </w:rPr>
            </w:pPr>
            <w:r>
              <w:rPr>
                <w:rFonts w:hint="eastAsia" w:eastAsia="仿宋_GB2312"/>
                <w:sz w:val="24"/>
              </w:rPr>
              <w:t>资产总额（万元）</w:t>
            </w:r>
          </w:p>
        </w:tc>
        <w:tc>
          <w:tcPr>
            <w:tcW w:w="1455"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 w:val="24"/>
              </w:rPr>
            </w:pPr>
          </w:p>
        </w:tc>
        <w:tc>
          <w:tcPr>
            <w:tcW w:w="153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 w:val="24"/>
              </w:rPr>
            </w:pPr>
          </w:p>
        </w:tc>
        <w:tc>
          <w:tcPr>
            <w:tcW w:w="1528"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4009"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 w:val="24"/>
              </w:rPr>
            </w:pPr>
            <w:r>
              <w:rPr>
                <w:rFonts w:hint="eastAsia" w:eastAsia="仿宋_GB2312"/>
                <w:sz w:val="24"/>
              </w:rPr>
              <w:t>资产负债率（</w:t>
            </w:r>
            <w:r>
              <w:rPr>
                <w:rFonts w:eastAsia="仿宋_GB2312"/>
                <w:sz w:val="24"/>
              </w:rPr>
              <w:t>%</w:t>
            </w:r>
            <w:r>
              <w:rPr>
                <w:rFonts w:hint="eastAsia" w:eastAsia="仿宋_GB2312"/>
                <w:sz w:val="24"/>
              </w:rPr>
              <w:t>）</w:t>
            </w:r>
          </w:p>
        </w:tc>
        <w:tc>
          <w:tcPr>
            <w:tcW w:w="1455"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 w:val="24"/>
              </w:rPr>
            </w:pPr>
          </w:p>
        </w:tc>
        <w:tc>
          <w:tcPr>
            <w:tcW w:w="153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 w:val="24"/>
              </w:rPr>
            </w:pPr>
          </w:p>
        </w:tc>
        <w:tc>
          <w:tcPr>
            <w:tcW w:w="1528"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4009"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 w:val="24"/>
              </w:rPr>
            </w:pPr>
            <w:r>
              <w:rPr>
                <w:rFonts w:hint="eastAsia" w:eastAsia="仿宋_GB2312"/>
                <w:sz w:val="24"/>
              </w:rPr>
              <w:t>主营业务收入（万元）</w:t>
            </w:r>
          </w:p>
        </w:tc>
        <w:tc>
          <w:tcPr>
            <w:tcW w:w="1455"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 w:val="24"/>
              </w:rPr>
            </w:pPr>
          </w:p>
        </w:tc>
        <w:tc>
          <w:tcPr>
            <w:tcW w:w="153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 w:val="24"/>
              </w:rPr>
            </w:pPr>
          </w:p>
        </w:tc>
        <w:tc>
          <w:tcPr>
            <w:tcW w:w="1528"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4009"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 w:val="24"/>
              </w:rPr>
            </w:pPr>
            <w:r>
              <w:rPr>
                <w:rFonts w:hint="eastAsia" w:eastAsia="仿宋_GB2312"/>
                <w:sz w:val="24"/>
              </w:rPr>
              <w:t>利润率（</w:t>
            </w:r>
            <w:r>
              <w:rPr>
                <w:rFonts w:eastAsia="仿宋_GB2312"/>
                <w:sz w:val="24"/>
              </w:rPr>
              <w:t>%</w:t>
            </w:r>
            <w:r>
              <w:rPr>
                <w:rFonts w:hint="eastAsia" w:eastAsia="仿宋_GB2312"/>
                <w:sz w:val="24"/>
              </w:rPr>
              <w:t>）</w:t>
            </w:r>
          </w:p>
        </w:tc>
        <w:tc>
          <w:tcPr>
            <w:tcW w:w="1455"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 w:val="24"/>
              </w:rPr>
            </w:pPr>
          </w:p>
        </w:tc>
        <w:tc>
          <w:tcPr>
            <w:tcW w:w="153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 w:val="24"/>
              </w:rPr>
            </w:pPr>
          </w:p>
        </w:tc>
        <w:tc>
          <w:tcPr>
            <w:tcW w:w="1528"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009"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 w:val="24"/>
              </w:rPr>
            </w:pPr>
            <w:r>
              <w:rPr>
                <w:rFonts w:hint="eastAsia" w:eastAsia="仿宋_GB2312"/>
                <w:sz w:val="24"/>
              </w:rPr>
              <w:t>企业近三年是否发生过重大安全生产事故、重大环境事故</w:t>
            </w:r>
            <w:r>
              <w:rPr>
                <w:rStyle w:val="17"/>
                <w:rFonts w:eastAsia="仿宋_GB2312"/>
                <w:sz w:val="24"/>
              </w:rPr>
              <w:footnoteReference w:id="2"/>
            </w:r>
          </w:p>
        </w:tc>
        <w:tc>
          <w:tcPr>
            <w:tcW w:w="4513" w:type="dxa"/>
            <w:gridSpan w:val="8"/>
            <w:tcBorders>
              <w:top w:val="single" w:color="auto" w:sz="4" w:space="0"/>
              <w:left w:val="single" w:color="auto" w:sz="4" w:space="0"/>
              <w:bottom w:val="single" w:color="auto" w:sz="4" w:space="0"/>
              <w:right w:val="single" w:color="auto" w:sz="4" w:space="0"/>
            </w:tcBorders>
            <w:vAlign w:val="center"/>
          </w:tcPr>
          <w:p>
            <w:pPr>
              <w:pStyle w:val="11"/>
              <w:snapToGrid w:val="0"/>
              <w:rPr>
                <w:rFonts w:ascii="Times New Roman" w:hAnsi="Times New Roman" w:eastAsia="仿宋_GB2312" w:cs="Times New Roman"/>
                <w:sz w:val="24"/>
                <w:szCs w:val="24"/>
              </w:rPr>
            </w:pP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rPr>
              <w:t>是（事故名称：</w:t>
            </w:r>
            <w:r>
              <w:rPr>
                <w:rFonts w:ascii="Times New Roman" w:hAnsi="Times New Roman" w:eastAsia="仿宋_GB2312" w:cs="Times New Roman"/>
                <w:sz w:val="24"/>
                <w:szCs w:val="24"/>
              </w:rPr>
              <w:t xml:space="preserve">      </w:t>
            </w:r>
            <w:r>
              <w:rPr>
                <w:rFonts w:hint="eastAsia" w:ascii="Times New Roman" w:hAnsi="Times New Roman" w:eastAsia="仿宋_GB2312" w:cs="Times New Roman"/>
                <w:sz w:val="24"/>
                <w:szCs w:val="24"/>
              </w:rPr>
              <w:t>）</w:t>
            </w:r>
            <w:r>
              <w:rPr>
                <w:rFonts w:ascii="Times New Roman" w:hAnsi="Times New Roman" w:eastAsia="仿宋_GB2312" w:cs="Times New Roman"/>
                <w:sz w:val="24"/>
                <w:szCs w:val="24"/>
              </w:rPr>
              <w:t xml:space="preserve">    □</w:t>
            </w:r>
            <w:r>
              <w:rPr>
                <w:rFonts w:hint="eastAsia" w:ascii="Times New Roman" w:hAnsi="Times New Roman" w:eastAsia="仿宋_GB2312" w:cs="Times New Roman"/>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55"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 w:val="24"/>
              </w:rPr>
            </w:pPr>
            <w:r>
              <w:rPr>
                <w:rFonts w:hint="eastAsia" w:eastAsia="仿宋_GB2312"/>
                <w:sz w:val="24"/>
              </w:rPr>
              <w:t>企</w:t>
            </w:r>
          </w:p>
          <w:p>
            <w:pPr>
              <w:snapToGrid w:val="0"/>
              <w:jc w:val="center"/>
              <w:rPr>
                <w:rFonts w:eastAsia="仿宋_GB2312"/>
                <w:sz w:val="24"/>
              </w:rPr>
            </w:pPr>
            <w:r>
              <w:rPr>
                <w:rFonts w:hint="eastAsia" w:eastAsia="仿宋_GB2312"/>
                <w:sz w:val="24"/>
              </w:rPr>
              <w:t>业</w:t>
            </w:r>
          </w:p>
          <w:p>
            <w:pPr>
              <w:snapToGrid w:val="0"/>
              <w:jc w:val="center"/>
              <w:rPr>
                <w:rFonts w:eastAsia="仿宋_GB2312"/>
                <w:sz w:val="24"/>
              </w:rPr>
            </w:pPr>
            <w:r>
              <w:rPr>
                <w:rFonts w:hint="eastAsia" w:eastAsia="仿宋_GB2312"/>
                <w:sz w:val="24"/>
              </w:rPr>
              <w:t>简</w:t>
            </w:r>
          </w:p>
          <w:p>
            <w:pPr>
              <w:snapToGrid w:val="0"/>
              <w:jc w:val="center"/>
              <w:rPr>
                <w:rFonts w:eastAsia="仿宋_GB2312"/>
                <w:sz w:val="24"/>
              </w:rPr>
            </w:pPr>
            <w:r>
              <w:rPr>
                <w:rFonts w:hint="eastAsia" w:eastAsia="仿宋_GB2312"/>
                <w:sz w:val="24"/>
              </w:rPr>
              <w:t>介</w:t>
            </w:r>
          </w:p>
        </w:tc>
        <w:tc>
          <w:tcPr>
            <w:tcW w:w="6867" w:type="dxa"/>
            <w:gridSpan w:val="11"/>
            <w:tcBorders>
              <w:top w:val="single" w:color="auto" w:sz="4" w:space="0"/>
              <w:left w:val="single" w:color="auto" w:sz="4" w:space="0"/>
              <w:bottom w:val="single" w:color="auto" w:sz="4" w:space="0"/>
              <w:right w:val="single" w:color="auto" w:sz="4" w:space="0"/>
            </w:tcBorders>
          </w:tcPr>
          <w:p>
            <w:pPr>
              <w:snapToGrid w:val="0"/>
              <w:rPr>
                <w:rFonts w:eastAsia="仿宋_GB2312"/>
                <w:sz w:val="24"/>
              </w:rPr>
            </w:pPr>
            <w:r>
              <w:rPr>
                <w:rFonts w:hint="eastAsia" w:eastAsia="仿宋_GB2312"/>
                <w:sz w:val="24"/>
              </w:rPr>
              <w:t>（发展历程、主营业务、市场份额等方面基本情况，不超过</w:t>
            </w:r>
            <w:r>
              <w:rPr>
                <w:rFonts w:eastAsia="仿宋_GB2312"/>
                <w:sz w:val="24"/>
              </w:rPr>
              <w:t>500</w:t>
            </w:r>
            <w:r>
              <w:rPr>
                <w:rFonts w:hint="eastAsia" w:eastAsia="仿宋_GB2312"/>
                <w:sz w:val="24"/>
              </w:rPr>
              <w:t>字。）</w:t>
            </w:r>
          </w:p>
          <w:p>
            <w:pPr>
              <w:snapToGrid w:val="0"/>
              <w:rPr>
                <w:rFonts w:eastAsia="仿宋_GB2312"/>
                <w:sz w:val="24"/>
              </w:rPr>
            </w:pPr>
          </w:p>
          <w:p>
            <w:pPr>
              <w:snapToGrid w:val="0"/>
              <w:rPr>
                <w:rFonts w:eastAsia="仿宋_GB2312"/>
                <w:sz w:val="24"/>
              </w:rPr>
            </w:pPr>
          </w:p>
          <w:p>
            <w:pPr>
              <w:snapToGrid w:val="0"/>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2" w:type="dxa"/>
            <w:gridSpan w:val="12"/>
            <w:tcBorders>
              <w:top w:val="single" w:color="auto" w:sz="4" w:space="0"/>
              <w:left w:val="single" w:color="auto" w:sz="4" w:space="0"/>
              <w:bottom w:val="single" w:color="auto" w:sz="4" w:space="0"/>
              <w:right w:val="single" w:color="auto" w:sz="4" w:space="0"/>
            </w:tcBorders>
            <w:vAlign w:val="center"/>
          </w:tcPr>
          <w:p>
            <w:pPr>
              <w:snapToGrid w:val="0"/>
              <w:jc w:val="center"/>
              <w:rPr>
                <w:rFonts w:eastAsia="楷体_GB2312"/>
                <w:sz w:val="24"/>
              </w:rPr>
            </w:pPr>
            <w:r>
              <w:rPr>
                <w:rFonts w:hint="eastAsia" w:eastAsia="楷体_GB2312"/>
                <w:b/>
                <w:bCs/>
                <w:sz w:val="28"/>
                <w:szCs w:val="28"/>
              </w:rPr>
              <w:t>（二）申报优秀场景基本信息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655"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 w:val="24"/>
              </w:rPr>
            </w:pPr>
            <w:r>
              <w:rPr>
                <w:rFonts w:hint="eastAsia" w:eastAsia="仿宋_GB2312"/>
                <w:sz w:val="24"/>
              </w:rPr>
              <w:t>场景名称</w:t>
            </w:r>
          </w:p>
        </w:tc>
        <w:tc>
          <w:tcPr>
            <w:tcW w:w="6867" w:type="dxa"/>
            <w:gridSpan w:val="11"/>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 w:val="24"/>
              </w:rPr>
            </w:pPr>
            <w:r>
              <w:rPr>
                <w:rFonts w:hint="eastAsia" w:eastAsia="仿宋_GB2312"/>
                <w:sz w:val="24"/>
              </w:rPr>
              <w:t>（多个场景的话，分开填写）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55"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 w:val="24"/>
              </w:rPr>
            </w:pPr>
            <w:r>
              <w:rPr>
                <w:rFonts w:hint="eastAsia" w:eastAsia="仿宋_GB2312"/>
                <w:sz w:val="24"/>
              </w:rPr>
              <w:t>环节名称</w:t>
            </w:r>
          </w:p>
        </w:tc>
        <w:tc>
          <w:tcPr>
            <w:tcW w:w="6867" w:type="dxa"/>
            <w:gridSpan w:val="11"/>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55"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 w:val="24"/>
              </w:rPr>
            </w:pPr>
            <w:r>
              <w:rPr>
                <w:rFonts w:hint="eastAsia" w:eastAsia="仿宋_GB2312"/>
                <w:sz w:val="24"/>
              </w:rPr>
              <w:t>场景建设起止日期</w:t>
            </w:r>
          </w:p>
        </w:tc>
        <w:tc>
          <w:tcPr>
            <w:tcW w:w="6867" w:type="dxa"/>
            <w:gridSpan w:val="11"/>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55"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 w:val="24"/>
              </w:rPr>
            </w:pPr>
            <w:r>
              <w:rPr>
                <w:rFonts w:hint="eastAsia" w:eastAsia="仿宋_GB2312"/>
                <w:sz w:val="24"/>
              </w:rPr>
              <w:t>场景建设投资（万元）</w:t>
            </w:r>
          </w:p>
        </w:tc>
        <w:tc>
          <w:tcPr>
            <w:tcW w:w="6867" w:type="dxa"/>
            <w:gridSpan w:val="11"/>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55"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 w:val="24"/>
              </w:rPr>
            </w:pPr>
            <w:r>
              <w:rPr>
                <w:rFonts w:hint="eastAsia" w:eastAsia="仿宋_GB2312"/>
                <w:sz w:val="24"/>
              </w:rPr>
              <w:t>场景建设系统解决方案供应商名称</w:t>
            </w:r>
          </w:p>
        </w:tc>
        <w:tc>
          <w:tcPr>
            <w:tcW w:w="6867" w:type="dxa"/>
            <w:gridSpan w:val="11"/>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 w:val="24"/>
              </w:rPr>
            </w:pPr>
            <w:r>
              <w:rPr>
                <w:rFonts w:hint="eastAsia" w:eastAsia="仿宋_GB2312"/>
                <w:sz w:val="24"/>
              </w:rPr>
              <w:t>（自建的话，系统中选择自建；其他的话，每个场景可填写多个系统解决方案供应商）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sz w:val="24"/>
              </w:rPr>
            </w:pPr>
          </w:p>
        </w:tc>
        <w:tc>
          <w:tcPr>
            <w:tcW w:w="228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 w:val="24"/>
              </w:rPr>
            </w:pPr>
            <w:r>
              <w:rPr>
                <w:rFonts w:hint="eastAsia" w:eastAsia="仿宋_GB2312"/>
                <w:sz w:val="24"/>
              </w:rPr>
              <w:t>联系人</w:t>
            </w:r>
          </w:p>
        </w:tc>
        <w:tc>
          <w:tcPr>
            <w:tcW w:w="1532"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 w:val="24"/>
              </w:rPr>
            </w:pPr>
          </w:p>
        </w:tc>
        <w:tc>
          <w:tcPr>
            <w:tcW w:w="1527"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 w:val="24"/>
              </w:rPr>
            </w:pPr>
            <w:r>
              <w:rPr>
                <w:rFonts w:hint="eastAsia" w:eastAsia="仿宋_GB2312"/>
                <w:sz w:val="24"/>
              </w:rPr>
              <w:t>联系电话</w:t>
            </w:r>
          </w:p>
        </w:tc>
        <w:tc>
          <w:tcPr>
            <w:tcW w:w="1528"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655"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color w:val="000000"/>
                <w:sz w:val="24"/>
              </w:rPr>
            </w:pPr>
            <w:r>
              <w:rPr>
                <w:rFonts w:hint="eastAsia" w:eastAsia="仿宋_GB2312"/>
                <w:color w:val="000000"/>
                <w:sz w:val="24"/>
              </w:rPr>
              <w:t>整</w:t>
            </w:r>
          </w:p>
          <w:p>
            <w:pPr>
              <w:snapToGrid w:val="0"/>
              <w:jc w:val="center"/>
              <w:rPr>
                <w:rFonts w:eastAsia="仿宋_GB2312"/>
                <w:color w:val="000000"/>
                <w:sz w:val="24"/>
              </w:rPr>
            </w:pPr>
            <w:r>
              <w:rPr>
                <w:rFonts w:hint="eastAsia" w:eastAsia="仿宋_GB2312"/>
                <w:color w:val="000000"/>
                <w:sz w:val="24"/>
              </w:rPr>
              <w:t>体</w:t>
            </w:r>
          </w:p>
          <w:p>
            <w:pPr>
              <w:snapToGrid w:val="0"/>
              <w:jc w:val="center"/>
              <w:rPr>
                <w:rFonts w:eastAsia="仿宋_GB2312"/>
                <w:color w:val="000000"/>
                <w:sz w:val="24"/>
              </w:rPr>
            </w:pPr>
            <w:r>
              <w:rPr>
                <w:rFonts w:hint="eastAsia" w:eastAsia="仿宋_GB2312"/>
                <w:color w:val="000000"/>
                <w:sz w:val="24"/>
              </w:rPr>
              <w:t>建</w:t>
            </w:r>
          </w:p>
          <w:p>
            <w:pPr>
              <w:snapToGrid w:val="0"/>
              <w:jc w:val="center"/>
              <w:rPr>
                <w:color w:val="000000"/>
                <w:szCs w:val="20"/>
              </w:rPr>
            </w:pPr>
            <w:r>
              <w:rPr>
                <w:rFonts w:hint="eastAsia" w:eastAsia="仿宋_GB2312"/>
                <w:color w:val="000000"/>
                <w:sz w:val="24"/>
              </w:rPr>
              <w:t>设</w:t>
            </w:r>
          </w:p>
          <w:p>
            <w:pPr>
              <w:snapToGrid w:val="0"/>
              <w:jc w:val="center"/>
              <w:rPr>
                <w:rFonts w:eastAsia="仿宋_GB2312"/>
                <w:color w:val="000000"/>
                <w:sz w:val="24"/>
              </w:rPr>
            </w:pPr>
            <w:r>
              <w:rPr>
                <w:rFonts w:hint="eastAsia" w:eastAsia="仿宋_GB2312"/>
                <w:color w:val="000000"/>
                <w:sz w:val="24"/>
              </w:rPr>
              <w:t>成</w:t>
            </w:r>
          </w:p>
          <w:p>
            <w:pPr>
              <w:snapToGrid w:val="0"/>
              <w:jc w:val="center"/>
              <w:rPr>
                <w:rFonts w:eastAsia="仿宋_GB2312"/>
                <w:color w:val="000000"/>
                <w:sz w:val="24"/>
              </w:rPr>
            </w:pPr>
            <w:r>
              <w:rPr>
                <w:rFonts w:hint="eastAsia" w:eastAsia="仿宋_GB2312"/>
                <w:color w:val="000000"/>
                <w:sz w:val="24"/>
              </w:rPr>
              <w:t>效</w:t>
            </w:r>
          </w:p>
        </w:tc>
        <w:tc>
          <w:tcPr>
            <w:tcW w:w="2876" w:type="dxa"/>
            <w:gridSpan w:val="4"/>
            <w:tcBorders>
              <w:top w:val="single" w:color="auto" w:sz="4" w:space="0"/>
              <w:left w:val="single" w:color="auto" w:sz="4" w:space="0"/>
              <w:bottom w:val="single" w:color="auto" w:sz="4" w:space="0"/>
              <w:right w:val="single" w:color="auto" w:sz="4" w:space="0"/>
            </w:tcBorders>
            <w:vAlign w:val="center"/>
          </w:tcPr>
          <w:p>
            <w:pPr>
              <w:snapToGrid w:val="0"/>
              <w:jc w:val="left"/>
              <w:rPr>
                <w:rFonts w:eastAsia="仿宋_GB2312"/>
                <w:color w:val="000000"/>
                <w:w w:val="90"/>
                <w:sz w:val="24"/>
              </w:rPr>
            </w:pPr>
            <w:r>
              <w:rPr>
                <w:rFonts w:hint="eastAsia" w:eastAsia="仿宋_GB2312"/>
                <w:color w:val="000000"/>
                <w:w w:val="90"/>
                <w:sz w:val="24"/>
              </w:rPr>
              <w:t>关键设备数控化率（</w:t>
            </w:r>
            <w:r>
              <w:rPr>
                <w:rFonts w:eastAsia="仿宋_GB2312"/>
                <w:color w:val="000000"/>
                <w:w w:val="90"/>
                <w:sz w:val="24"/>
              </w:rPr>
              <w:t>%</w:t>
            </w:r>
            <w:r>
              <w:rPr>
                <w:rFonts w:hint="eastAsia" w:eastAsia="仿宋_GB2312"/>
                <w:color w:val="000000"/>
                <w:w w:val="90"/>
                <w:sz w:val="24"/>
              </w:rPr>
              <w:t>）</w:t>
            </w:r>
          </w:p>
        </w:tc>
        <w:tc>
          <w:tcPr>
            <w:tcW w:w="60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color w:val="000000"/>
                <w:w w:val="90"/>
                <w:sz w:val="24"/>
              </w:rPr>
            </w:pPr>
          </w:p>
        </w:tc>
        <w:tc>
          <w:tcPr>
            <w:tcW w:w="2802" w:type="dxa"/>
            <w:gridSpan w:val="4"/>
            <w:tcBorders>
              <w:top w:val="single" w:color="auto" w:sz="4" w:space="0"/>
              <w:left w:val="single" w:color="auto" w:sz="4" w:space="0"/>
              <w:bottom w:val="single" w:color="auto" w:sz="4" w:space="0"/>
              <w:right w:val="single" w:color="auto" w:sz="4" w:space="0"/>
            </w:tcBorders>
            <w:vAlign w:val="center"/>
          </w:tcPr>
          <w:p>
            <w:pPr>
              <w:snapToGrid w:val="0"/>
              <w:jc w:val="left"/>
              <w:rPr>
                <w:rFonts w:eastAsia="仿宋_GB2312"/>
                <w:color w:val="000000"/>
                <w:w w:val="90"/>
                <w:sz w:val="24"/>
              </w:rPr>
            </w:pPr>
            <w:r>
              <w:rPr>
                <w:rFonts w:hint="eastAsia" w:eastAsia="仿宋_GB2312"/>
                <w:color w:val="000000"/>
                <w:w w:val="90"/>
                <w:sz w:val="24"/>
              </w:rPr>
              <w:t>关键设备联网率（</w:t>
            </w:r>
            <w:r>
              <w:rPr>
                <w:rFonts w:eastAsia="仿宋_GB2312"/>
                <w:color w:val="000000"/>
                <w:w w:val="90"/>
                <w:sz w:val="24"/>
              </w:rPr>
              <w:t>%</w:t>
            </w:r>
            <w:r>
              <w:rPr>
                <w:rFonts w:hint="eastAsia" w:eastAsia="仿宋_GB2312"/>
                <w:color w:val="000000"/>
                <w:w w:val="90"/>
                <w:sz w:val="24"/>
              </w:rPr>
              <w:t>）</w:t>
            </w:r>
          </w:p>
        </w:tc>
        <w:tc>
          <w:tcPr>
            <w:tcW w:w="589"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color w:val="000000"/>
                <w:sz w:val="24"/>
              </w:rPr>
            </w:pPr>
          </w:p>
        </w:tc>
        <w:tc>
          <w:tcPr>
            <w:tcW w:w="2876" w:type="dxa"/>
            <w:gridSpan w:val="4"/>
            <w:tcBorders>
              <w:top w:val="single" w:color="auto" w:sz="4" w:space="0"/>
              <w:left w:val="single" w:color="auto" w:sz="4" w:space="0"/>
              <w:bottom w:val="single" w:color="auto" w:sz="4" w:space="0"/>
              <w:right w:val="single" w:color="auto" w:sz="4" w:space="0"/>
            </w:tcBorders>
            <w:vAlign w:val="center"/>
          </w:tcPr>
          <w:p>
            <w:pPr>
              <w:snapToGrid w:val="0"/>
              <w:jc w:val="left"/>
              <w:rPr>
                <w:rFonts w:eastAsia="仿宋_GB2312"/>
                <w:color w:val="000000"/>
                <w:w w:val="90"/>
                <w:sz w:val="24"/>
              </w:rPr>
            </w:pPr>
            <w:r>
              <w:rPr>
                <w:rFonts w:hint="eastAsia" w:eastAsia="仿宋_GB2312"/>
                <w:color w:val="000000"/>
                <w:w w:val="90"/>
                <w:sz w:val="24"/>
              </w:rPr>
              <w:t>生产效率提升（</w:t>
            </w:r>
            <w:r>
              <w:rPr>
                <w:rFonts w:eastAsia="仿宋_GB2312"/>
                <w:color w:val="000000"/>
                <w:w w:val="90"/>
                <w:sz w:val="24"/>
              </w:rPr>
              <w:t>%</w:t>
            </w:r>
            <w:r>
              <w:rPr>
                <w:rFonts w:hint="eastAsia" w:eastAsia="仿宋_GB2312"/>
                <w:color w:val="000000"/>
                <w:w w:val="90"/>
                <w:sz w:val="24"/>
              </w:rPr>
              <w:t>）</w:t>
            </w:r>
          </w:p>
        </w:tc>
        <w:tc>
          <w:tcPr>
            <w:tcW w:w="60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color w:val="000000"/>
                <w:w w:val="90"/>
                <w:sz w:val="24"/>
              </w:rPr>
            </w:pPr>
          </w:p>
        </w:tc>
        <w:tc>
          <w:tcPr>
            <w:tcW w:w="2802" w:type="dxa"/>
            <w:gridSpan w:val="4"/>
            <w:tcBorders>
              <w:top w:val="single" w:color="auto" w:sz="4" w:space="0"/>
              <w:left w:val="single" w:color="auto" w:sz="4" w:space="0"/>
              <w:bottom w:val="single" w:color="auto" w:sz="4" w:space="0"/>
              <w:right w:val="single" w:color="auto" w:sz="4" w:space="0"/>
            </w:tcBorders>
            <w:vAlign w:val="center"/>
          </w:tcPr>
          <w:p>
            <w:pPr>
              <w:snapToGrid w:val="0"/>
              <w:jc w:val="left"/>
              <w:rPr>
                <w:rFonts w:eastAsia="仿宋_GB2312"/>
                <w:color w:val="000000"/>
                <w:w w:val="90"/>
                <w:sz w:val="24"/>
              </w:rPr>
            </w:pPr>
            <w:r>
              <w:rPr>
                <w:rFonts w:hint="eastAsia" w:eastAsia="仿宋_GB2312"/>
                <w:color w:val="000000"/>
                <w:w w:val="80"/>
                <w:sz w:val="24"/>
              </w:rPr>
              <w:t>资源综合利用率提升（</w:t>
            </w:r>
            <w:r>
              <w:rPr>
                <w:rFonts w:eastAsia="仿宋_GB2312"/>
                <w:color w:val="000000"/>
                <w:w w:val="80"/>
                <w:sz w:val="24"/>
              </w:rPr>
              <w:t>%</w:t>
            </w:r>
            <w:r>
              <w:rPr>
                <w:rFonts w:hint="eastAsia" w:eastAsia="仿宋_GB2312"/>
                <w:color w:val="000000"/>
                <w:w w:val="80"/>
                <w:sz w:val="24"/>
              </w:rPr>
              <w:t>）</w:t>
            </w:r>
          </w:p>
        </w:tc>
        <w:tc>
          <w:tcPr>
            <w:tcW w:w="589"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color w:val="000000"/>
                <w:sz w:val="24"/>
              </w:rPr>
            </w:pPr>
          </w:p>
        </w:tc>
        <w:tc>
          <w:tcPr>
            <w:tcW w:w="2876" w:type="dxa"/>
            <w:gridSpan w:val="4"/>
            <w:tcBorders>
              <w:top w:val="single" w:color="auto" w:sz="4" w:space="0"/>
              <w:left w:val="single" w:color="auto" w:sz="4" w:space="0"/>
              <w:bottom w:val="single" w:color="auto" w:sz="4" w:space="0"/>
              <w:right w:val="single" w:color="auto" w:sz="4" w:space="0"/>
            </w:tcBorders>
            <w:vAlign w:val="center"/>
          </w:tcPr>
          <w:p>
            <w:pPr>
              <w:snapToGrid w:val="0"/>
              <w:jc w:val="left"/>
              <w:rPr>
                <w:rFonts w:eastAsia="仿宋_GB2312"/>
                <w:color w:val="000000"/>
                <w:w w:val="90"/>
                <w:sz w:val="24"/>
              </w:rPr>
            </w:pPr>
            <w:r>
              <w:rPr>
                <w:rFonts w:hint="eastAsia" w:eastAsia="仿宋_GB2312"/>
                <w:color w:val="000000"/>
                <w:w w:val="90"/>
                <w:sz w:val="24"/>
              </w:rPr>
              <w:t>研制周期缩短（</w:t>
            </w:r>
            <w:r>
              <w:rPr>
                <w:rFonts w:eastAsia="仿宋_GB2312"/>
                <w:color w:val="000000"/>
                <w:w w:val="90"/>
                <w:sz w:val="24"/>
              </w:rPr>
              <w:t>%</w:t>
            </w:r>
            <w:r>
              <w:rPr>
                <w:rFonts w:hint="eastAsia" w:eastAsia="仿宋_GB2312"/>
                <w:color w:val="000000"/>
                <w:w w:val="90"/>
                <w:sz w:val="24"/>
              </w:rPr>
              <w:t>）</w:t>
            </w:r>
          </w:p>
        </w:tc>
        <w:tc>
          <w:tcPr>
            <w:tcW w:w="60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color w:val="000000"/>
                <w:w w:val="90"/>
                <w:sz w:val="24"/>
              </w:rPr>
            </w:pPr>
          </w:p>
        </w:tc>
        <w:tc>
          <w:tcPr>
            <w:tcW w:w="2802" w:type="dxa"/>
            <w:gridSpan w:val="4"/>
            <w:tcBorders>
              <w:top w:val="single" w:color="auto" w:sz="4" w:space="0"/>
              <w:left w:val="single" w:color="auto" w:sz="4" w:space="0"/>
              <w:bottom w:val="single" w:color="auto" w:sz="4" w:space="0"/>
              <w:right w:val="single" w:color="auto" w:sz="4" w:space="0"/>
            </w:tcBorders>
            <w:vAlign w:val="center"/>
          </w:tcPr>
          <w:p>
            <w:pPr>
              <w:snapToGrid w:val="0"/>
              <w:jc w:val="left"/>
              <w:rPr>
                <w:rFonts w:eastAsia="仿宋_GB2312"/>
                <w:color w:val="000000"/>
                <w:w w:val="90"/>
                <w:sz w:val="24"/>
              </w:rPr>
            </w:pPr>
            <w:r>
              <w:rPr>
                <w:rFonts w:hint="eastAsia" w:eastAsia="仿宋_GB2312"/>
                <w:color w:val="000000"/>
                <w:w w:val="90"/>
                <w:sz w:val="24"/>
              </w:rPr>
              <w:t>运营成本下降（</w:t>
            </w:r>
            <w:r>
              <w:rPr>
                <w:rFonts w:eastAsia="仿宋_GB2312"/>
                <w:color w:val="000000"/>
                <w:w w:val="90"/>
                <w:sz w:val="24"/>
              </w:rPr>
              <w:t>%</w:t>
            </w:r>
            <w:r>
              <w:rPr>
                <w:rFonts w:hint="eastAsia" w:eastAsia="仿宋_GB2312"/>
                <w:color w:val="000000"/>
                <w:w w:val="90"/>
                <w:sz w:val="24"/>
              </w:rPr>
              <w:t>）</w:t>
            </w:r>
          </w:p>
        </w:tc>
        <w:tc>
          <w:tcPr>
            <w:tcW w:w="589"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color w:val="000000"/>
                <w:sz w:val="24"/>
              </w:rPr>
            </w:pPr>
          </w:p>
        </w:tc>
        <w:tc>
          <w:tcPr>
            <w:tcW w:w="2876" w:type="dxa"/>
            <w:gridSpan w:val="4"/>
            <w:tcBorders>
              <w:top w:val="single" w:color="auto" w:sz="4" w:space="0"/>
              <w:left w:val="single" w:color="auto" w:sz="4" w:space="0"/>
              <w:bottom w:val="single" w:color="auto" w:sz="4" w:space="0"/>
              <w:right w:val="single" w:color="auto" w:sz="4" w:space="0"/>
            </w:tcBorders>
            <w:vAlign w:val="center"/>
          </w:tcPr>
          <w:p>
            <w:pPr>
              <w:snapToGrid w:val="0"/>
              <w:jc w:val="left"/>
              <w:rPr>
                <w:rFonts w:eastAsia="仿宋_GB2312"/>
                <w:color w:val="000000"/>
                <w:w w:val="90"/>
                <w:sz w:val="24"/>
              </w:rPr>
            </w:pPr>
            <w:r>
              <w:rPr>
                <w:rFonts w:hint="eastAsia" w:eastAsia="仿宋_GB2312"/>
                <w:color w:val="000000"/>
                <w:w w:val="90"/>
                <w:sz w:val="24"/>
              </w:rPr>
              <w:t>单位产品成本下降（</w:t>
            </w:r>
            <w:r>
              <w:rPr>
                <w:rFonts w:eastAsia="仿宋_GB2312"/>
                <w:color w:val="000000"/>
                <w:w w:val="90"/>
                <w:sz w:val="24"/>
              </w:rPr>
              <w:t>%</w:t>
            </w:r>
            <w:r>
              <w:rPr>
                <w:rFonts w:hint="eastAsia" w:eastAsia="仿宋_GB2312"/>
                <w:color w:val="000000"/>
                <w:w w:val="90"/>
                <w:sz w:val="24"/>
              </w:rPr>
              <w:t>）</w:t>
            </w:r>
          </w:p>
        </w:tc>
        <w:tc>
          <w:tcPr>
            <w:tcW w:w="60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color w:val="000000"/>
                <w:w w:val="90"/>
                <w:sz w:val="24"/>
              </w:rPr>
            </w:pPr>
          </w:p>
        </w:tc>
        <w:tc>
          <w:tcPr>
            <w:tcW w:w="2802" w:type="dxa"/>
            <w:gridSpan w:val="4"/>
            <w:tcBorders>
              <w:top w:val="single" w:color="auto" w:sz="4" w:space="0"/>
              <w:left w:val="single" w:color="auto" w:sz="4" w:space="0"/>
              <w:bottom w:val="single" w:color="auto" w:sz="4" w:space="0"/>
              <w:right w:val="single" w:color="auto" w:sz="4" w:space="0"/>
            </w:tcBorders>
            <w:vAlign w:val="center"/>
          </w:tcPr>
          <w:p>
            <w:pPr>
              <w:snapToGrid w:val="0"/>
              <w:jc w:val="left"/>
              <w:rPr>
                <w:rFonts w:eastAsia="仿宋_GB2312"/>
                <w:color w:val="000000"/>
                <w:w w:val="90"/>
                <w:sz w:val="24"/>
              </w:rPr>
            </w:pPr>
            <w:r>
              <w:rPr>
                <w:rFonts w:hint="eastAsia" w:eastAsia="仿宋_GB2312"/>
                <w:color w:val="000000"/>
                <w:w w:val="90"/>
                <w:sz w:val="24"/>
              </w:rPr>
              <w:t>产品不良率下降（</w:t>
            </w:r>
            <w:r>
              <w:rPr>
                <w:rFonts w:eastAsia="仿宋_GB2312"/>
                <w:color w:val="000000"/>
                <w:w w:val="90"/>
                <w:sz w:val="24"/>
              </w:rPr>
              <w:t>%</w:t>
            </w:r>
            <w:r>
              <w:rPr>
                <w:rFonts w:hint="eastAsia" w:eastAsia="仿宋_GB2312"/>
                <w:color w:val="000000"/>
                <w:w w:val="90"/>
                <w:sz w:val="24"/>
              </w:rPr>
              <w:t>）</w:t>
            </w:r>
          </w:p>
        </w:tc>
        <w:tc>
          <w:tcPr>
            <w:tcW w:w="589"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color w:val="000000"/>
                <w:sz w:val="24"/>
              </w:rPr>
            </w:pPr>
          </w:p>
        </w:tc>
        <w:tc>
          <w:tcPr>
            <w:tcW w:w="2876" w:type="dxa"/>
            <w:gridSpan w:val="4"/>
            <w:tcBorders>
              <w:top w:val="single" w:color="auto" w:sz="4" w:space="0"/>
              <w:left w:val="single" w:color="auto" w:sz="4" w:space="0"/>
              <w:bottom w:val="single" w:color="auto" w:sz="4" w:space="0"/>
              <w:right w:val="single" w:color="auto" w:sz="4" w:space="0"/>
            </w:tcBorders>
            <w:vAlign w:val="center"/>
          </w:tcPr>
          <w:p>
            <w:pPr>
              <w:snapToGrid w:val="0"/>
              <w:jc w:val="left"/>
              <w:rPr>
                <w:rFonts w:eastAsia="仿宋_GB2312"/>
                <w:color w:val="000000"/>
                <w:w w:val="90"/>
                <w:sz w:val="24"/>
              </w:rPr>
            </w:pPr>
            <w:r>
              <w:rPr>
                <w:rFonts w:hint="eastAsia" w:eastAsia="仿宋_GB2312"/>
                <w:color w:val="000000"/>
                <w:w w:val="90"/>
                <w:sz w:val="24"/>
              </w:rPr>
              <w:t>质量损失率下降（</w:t>
            </w:r>
            <w:r>
              <w:rPr>
                <w:rFonts w:eastAsia="仿宋_GB2312"/>
                <w:color w:val="000000"/>
                <w:w w:val="90"/>
                <w:sz w:val="24"/>
              </w:rPr>
              <w:t>%</w:t>
            </w:r>
            <w:r>
              <w:rPr>
                <w:rFonts w:hint="eastAsia" w:eastAsia="仿宋_GB2312"/>
                <w:color w:val="000000"/>
                <w:w w:val="90"/>
                <w:sz w:val="24"/>
              </w:rPr>
              <w:t>）</w:t>
            </w:r>
          </w:p>
        </w:tc>
        <w:tc>
          <w:tcPr>
            <w:tcW w:w="60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color w:val="000000"/>
                <w:w w:val="90"/>
                <w:sz w:val="24"/>
              </w:rPr>
            </w:pPr>
          </w:p>
        </w:tc>
        <w:tc>
          <w:tcPr>
            <w:tcW w:w="2802" w:type="dxa"/>
            <w:gridSpan w:val="4"/>
            <w:tcBorders>
              <w:top w:val="single" w:color="auto" w:sz="4" w:space="0"/>
              <w:left w:val="single" w:color="auto" w:sz="4" w:space="0"/>
              <w:bottom w:val="single" w:color="auto" w:sz="4" w:space="0"/>
              <w:right w:val="single" w:color="auto" w:sz="4" w:space="0"/>
            </w:tcBorders>
            <w:vAlign w:val="center"/>
          </w:tcPr>
          <w:p>
            <w:pPr>
              <w:snapToGrid w:val="0"/>
              <w:jc w:val="left"/>
              <w:rPr>
                <w:rFonts w:eastAsia="仿宋_GB2312"/>
                <w:color w:val="000000"/>
                <w:w w:val="90"/>
                <w:sz w:val="24"/>
              </w:rPr>
            </w:pPr>
            <w:r>
              <w:rPr>
                <w:rFonts w:hint="eastAsia" w:eastAsia="仿宋_GB2312"/>
                <w:color w:val="000000"/>
                <w:w w:val="90"/>
                <w:sz w:val="24"/>
              </w:rPr>
              <w:t>销售增长率（</w:t>
            </w:r>
            <w:r>
              <w:rPr>
                <w:rFonts w:eastAsia="仿宋_GB2312"/>
                <w:color w:val="000000"/>
                <w:w w:val="90"/>
                <w:sz w:val="24"/>
              </w:rPr>
              <w:t>%</w:t>
            </w:r>
            <w:r>
              <w:rPr>
                <w:rFonts w:hint="eastAsia" w:eastAsia="仿宋_GB2312"/>
                <w:color w:val="000000"/>
                <w:w w:val="90"/>
                <w:sz w:val="24"/>
              </w:rPr>
              <w:t>）</w:t>
            </w:r>
          </w:p>
        </w:tc>
        <w:tc>
          <w:tcPr>
            <w:tcW w:w="589"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color w:val="000000"/>
                <w:sz w:val="24"/>
              </w:rPr>
            </w:pPr>
          </w:p>
        </w:tc>
        <w:tc>
          <w:tcPr>
            <w:tcW w:w="2876" w:type="dxa"/>
            <w:gridSpan w:val="4"/>
            <w:tcBorders>
              <w:top w:val="single" w:color="auto" w:sz="4" w:space="0"/>
              <w:left w:val="single" w:color="auto" w:sz="4" w:space="0"/>
              <w:bottom w:val="single" w:color="auto" w:sz="4" w:space="0"/>
              <w:right w:val="single" w:color="auto" w:sz="4" w:space="0"/>
            </w:tcBorders>
            <w:vAlign w:val="center"/>
          </w:tcPr>
          <w:p>
            <w:pPr>
              <w:snapToGrid w:val="0"/>
              <w:jc w:val="left"/>
              <w:rPr>
                <w:rFonts w:eastAsia="仿宋_GB2312"/>
                <w:color w:val="000000"/>
                <w:w w:val="90"/>
                <w:sz w:val="24"/>
              </w:rPr>
            </w:pPr>
            <w:r>
              <w:rPr>
                <w:rFonts w:hint="eastAsia" w:eastAsia="仿宋_GB2312"/>
                <w:color w:val="000000"/>
                <w:w w:val="80"/>
                <w:sz w:val="24"/>
              </w:rPr>
              <w:t>设备综合利用率提升（</w:t>
            </w:r>
            <w:r>
              <w:rPr>
                <w:rFonts w:eastAsia="仿宋_GB2312"/>
                <w:color w:val="000000"/>
                <w:w w:val="80"/>
                <w:sz w:val="24"/>
              </w:rPr>
              <w:t>%</w:t>
            </w:r>
            <w:r>
              <w:rPr>
                <w:rFonts w:hint="eastAsia" w:eastAsia="仿宋_GB2312"/>
                <w:color w:val="000000"/>
                <w:w w:val="80"/>
                <w:sz w:val="24"/>
              </w:rPr>
              <w:t>）</w:t>
            </w:r>
          </w:p>
        </w:tc>
        <w:tc>
          <w:tcPr>
            <w:tcW w:w="60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color w:val="000000"/>
                <w:w w:val="90"/>
                <w:sz w:val="24"/>
              </w:rPr>
            </w:pPr>
          </w:p>
        </w:tc>
        <w:tc>
          <w:tcPr>
            <w:tcW w:w="2802" w:type="dxa"/>
            <w:gridSpan w:val="4"/>
            <w:tcBorders>
              <w:top w:val="single" w:color="auto" w:sz="4" w:space="0"/>
              <w:left w:val="single" w:color="auto" w:sz="4" w:space="0"/>
              <w:bottom w:val="single" w:color="auto" w:sz="4" w:space="0"/>
              <w:right w:val="single" w:color="auto" w:sz="4" w:space="0"/>
            </w:tcBorders>
            <w:vAlign w:val="center"/>
          </w:tcPr>
          <w:p>
            <w:pPr>
              <w:snapToGrid w:val="0"/>
              <w:jc w:val="left"/>
              <w:rPr>
                <w:rFonts w:eastAsia="仿宋_GB2312"/>
                <w:color w:val="000000"/>
                <w:w w:val="90"/>
                <w:sz w:val="24"/>
              </w:rPr>
            </w:pPr>
            <w:r>
              <w:rPr>
                <w:rFonts w:hint="eastAsia" w:eastAsia="仿宋_GB2312"/>
                <w:color w:val="000000"/>
                <w:w w:val="90"/>
                <w:sz w:val="24"/>
              </w:rPr>
              <w:t>库存周转率提升（</w:t>
            </w:r>
            <w:r>
              <w:rPr>
                <w:rFonts w:eastAsia="仿宋_GB2312"/>
                <w:color w:val="000000"/>
                <w:w w:val="90"/>
                <w:sz w:val="24"/>
              </w:rPr>
              <w:t>%</w:t>
            </w:r>
            <w:r>
              <w:rPr>
                <w:rFonts w:hint="eastAsia" w:eastAsia="仿宋_GB2312"/>
                <w:color w:val="000000"/>
                <w:w w:val="90"/>
                <w:sz w:val="24"/>
              </w:rPr>
              <w:t>）</w:t>
            </w:r>
          </w:p>
        </w:tc>
        <w:tc>
          <w:tcPr>
            <w:tcW w:w="589"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color w:val="000000"/>
                <w:sz w:val="24"/>
              </w:rPr>
            </w:pPr>
          </w:p>
        </w:tc>
        <w:tc>
          <w:tcPr>
            <w:tcW w:w="2876" w:type="dxa"/>
            <w:gridSpan w:val="4"/>
            <w:tcBorders>
              <w:top w:val="single" w:color="auto" w:sz="4" w:space="0"/>
              <w:left w:val="single" w:color="auto" w:sz="4" w:space="0"/>
              <w:bottom w:val="single" w:color="auto" w:sz="4" w:space="0"/>
              <w:right w:val="single" w:color="auto" w:sz="4" w:space="0"/>
            </w:tcBorders>
            <w:vAlign w:val="center"/>
          </w:tcPr>
          <w:p>
            <w:pPr>
              <w:snapToGrid w:val="0"/>
              <w:jc w:val="left"/>
              <w:rPr>
                <w:rFonts w:eastAsia="仿宋_GB2312"/>
                <w:color w:val="000000"/>
                <w:w w:val="90"/>
                <w:sz w:val="24"/>
              </w:rPr>
            </w:pPr>
            <w:r>
              <w:rPr>
                <w:rFonts w:hint="eastAsia" w:eastAsia="仿宋_GB2312"/>
                <w:color w:val="000000"/>
                <w:spacing w:val="15"/>
                <w:w w:val="84"/>
                <w:kern w:val="0"/>
                <w:sz w:val="24"/>
              </w:rPr>
              <w:t>供应商准时交付率提升（</w:t>
            </w:r>
            <w:r>
              <w:rPr>
                <w:rFonts w:eastAsia="仿宋_GB2312"/>
                <w:color w:val="000000"/>
                <w:spacing w:val="15"/>
                <w:w w:val="84"/>
                <w:kern w:val="0"/>
                <w:sz w:val="24"/>
              </w:rPr>
              <w:t>%</w:t>
            </w:r>
            <w:r>
              <w:rPr>
                <w:rFonts w:hint="eastAsia" w:eastAsia="仿宋_GB2312"/>
                <w:color w:val="000000"/>
                <w:spacing w:val="15"/>
                <w:w w:val="84"/>
                <w:kern w:val="0"/>
                <w:sz w:val="24"/>
              </w:rPr>
              <w:t>）</w:t>
            </w:r>
          </w:p>
        </w:tc>
        <w:tc>
          <w:tcPr>
            <w:tcW w:w="60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color w:val="000000"/>
                <w:w w:val="90"/>
                <w:sz w:val="24"/>
              </w:rPr>
            </w:pPr>
          </w:p>
        </w:tc>
        <w:tc>
          <w:tcPr>
            <w:tcW w:w="2802" w:type="dxa"/>
            <w:gridSpan w:val="4"/>
            <w:tcBorders>
              <w:top w:val="single" w:color="auto" w:sz="4" w:space="0"/>
              <w:left w:val="single" w:color="auto" w:sz="4" w:space="0"/>
              <w:bottom w:val="single" w:color="auto" w:sz="4" w:space="0"/>
              <w:right w:val="single" w:color="auto" w:sz="4" w:space="0"/>
            </w:tcBorders>
            <w:vAlign w:val="center"/>
          </w:tcPr>
          <w:p>
            <w:pPr>
              <w:snapToGrid w:val="0"/>
              <w:jc w:val="left"/>
              <w:rPr>
                <w:rFonts w:eastAsia="仿宋_GB2312"/>
                <w:color w:val="000000"/>
                <w:w w:val="90"/>
                <w:sz w:val="24"/>
              </w:rPr>
            </w:pPr>
            <w:r>
              <w:rPr>
                <w:rFonts w:hint="eastAsia" w:eastAsia="仿宋_GB2312"/>
                <w:color w:val="000000"/>
                <w:w w:val="80"/>
                <w:sz w:val="24"/>
              </w:rPr>
              <w:t>订单准时交付率提升（</w:t>
            </w:r>
            <w:r>
              <w:rPr>
                <w:rFonts w:eastAsia="仿宋_GB2312"/>
                <w:color w:val="000000"/>
                <w:w w:val="80"/>
                <w:sz w:val="24"/>
              </w:rPr>
              <w:t>%</w:t>
            </w:r>
            <w:r>
              <w:rPr>
                <w:rFonts w:hint="eastAsia" w:eastAsia="仿宋_GB2312"/>
                <w:color w:val="000000"/>
                <w:w w:val="80"/>
                <w:sz w:val="24"/>
              </w:rPr>
              <w:t>）</w:t>
            </w:r>
          </w:p>
        </w:tc>
        <w:tc>
          <w:tcPr>
            <w:tcW w:w="589"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color w:val="000000"/>
                <w:sz w:val="24"/>
              </w:rPr>
            </w:pPr>
          </w:p>
        </w:tc>
        <w:tc>
          <w:tcPr>
            <w:tcW w:w="2876" w:type="dxa"/>
            <w:gridSpan w:val="4"/>
            <w:tcBorders>
              <w:top w:val="single" w:color="auto" w:sz="4" w:space="0"/>
              <w:left w:val="single" w:color="auto" w:sz="4" w:space="0"/>
              <w:bottom w:val="single" w:color="auto" w:sz="4" w:space="0"/>
              <w:right w:val="single" w:color="auto" w:sz="4" w:space="0"/>
            </w:tcBorders>
            <w:vAlign w:val="center"/>
          </w:tcPr>
          <w:p>
            <w:pPr>
              <w:snapToGrid w:val="0"/>
              <w:jc w:val="left"/>
              <w:rPr>
                <w:rFonts w:eastAsia="仿宋_GB2312"/>
                <w:color w:val="000000"/>
                <w:w w:val="90"/>
                <w:sz w:val="24"/>
              </w:rPr>
            </w:pPr>
            <w:r>
              <w:rPr>
                <w:rFonts w:hint="eastAsia" w:eastAsia="仿宋_GB2312"/>
                <w:color w:val="000000"/>
                <w:spacing w:val="15"/>
                <w:w w:val="84"/>
                <w:kern w:val="0"/>
                <w:sz w:val="24"/>
              </w:rPr>
              <w:t>先进过程控制投用率</w:t>
            </w:r>
            <w:r>
              <w:rPr>
                <w:rFonts w:hint="eastAsia" w:eastAsia="仿宋_GB2312"/>
                <w:color w:val="000000"/>
                <w:w w:val="90"/>
                <w:sz w:val="24"/>
              </w:rPr>
              <w:t>（</w:t>
            </w:r>
            <w:r>
              <w:rPr>
                <w:rFonts w:eastAsia="仿宋_GB2312"/>
                <w:color w:val="000000"/>
                <w:w w:val="90"/>
                <w:sz w:val="24"/>
              </w:rPr>
              <w:t>%</w:t>
            </w:r>
            <w:r>
              <w:rPr>
                <w:rFonts w:hint="eastAsia" w:eastAsia="仿宋_GB2312"/>
                <w:color w:val="000000"/>
                <w:w w:val="90"/>
                <w:sz w:val="24"/>
              </w:rPr>
              <w:t>）</w:t>
            </w:r>
          </w:p>
        </w:tc>
        <w:tc>
          <w:tcPr>
            <w:tcW w:w="60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color w:val="000000"/>
                <w:w w:val="90"/>
                <w:sz w:val="24"/>
              </w:rPr>
            </w:pPr>
          </w:p>
        </w:tc>
        <w:tc>
          <w:tcPr>
            <w:tcW w:w="2802" w:type="dxa"/>
            <w:gridSpan w:val="4"/>
            <w:tcBorders>
              <w:top w:val="single" w:color="auto" w:sz="4" w:space="0"/>
              <w:left w:val="single" w:color="auto" w:sz="4" w:space="0"/>
              <w:bottom w:val="single" w:color="auto" w:sz="4" w:space="0"/>
              <w:right w:val="single" w:color="auto" w:sz="4" w:space="0"/>
            </w:tcBorders>
            <w:vAlign w:val="center"/>
          </w:tcPr>
          <w:p>
            <w:pPr>
              <w:jc w:val="left"/>
              <w:rPr>
                <w:rFonts w:eastAsia="仿宋_GB2312"/>
                <w:color w:val="000000"/>
                <w:w w:val="90"/>
                <w:sz w:val="24"/>
              </w:rPr>
            </w:pPr>
            <w:r>
              <w:rPr>
                <w:rFonts w:hint="eastAsia" w:eastAsia="仿宋_GB2312"/>
                <w:color w:val="000000"/>
                <w:w w:val="90"/>
                <w:sz w:val="24"/>
              </w:rPr>
              <w:t>单位产品综合能耗降低（</w:t>
            </w:r>
            <w:r>
              <w:rPr>
                <w:rFonts w:eastAsia="仿宋_GB2312"/>
                <w:color w:val="000000"/>
                <w:w w:val="90"/>
                <w:sz w:val="24"/>
              </w:rPr>
              <w:t>%</w:t>
            </w:r>
            <w:r>
              <w:rPr>
                <w:rFonts w:hint="eastAsia" w:eastAsia="仿宋_GB2312"/>
                <w:color w:val="000000"/>
                <w:w w:val="90"/>
                <w:sz w:val="24"/>
              </w:rPr>
              <w:t>）</w:t>
            </w:r>
          </w:p>
        </w:tc>
        <w:tc>
          <w:tcPr>
            <w:tcW w:w="589"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color w:val="000000"/>
                <w:sz w:val="24"/>
              </w:rPr>
            </w:pPr>
          </w:p>
        </w:tc>
        <w:tc>
          <w:tcPr>
            <w:tcW w:w="2876" w:type="dxa"/>
            <w:gridSpan w:val="4"/>
            <w:tcBorders>
              <w:top w:val="single" w:color="auto" w:sz="4" w:space="0"/>
              <w:left w:val="single" w:color="auto" w:sz="4" w:space="0"/>
              <w:bottom w:val="single" w:color="auto" w:sz="4" w:space="0"/>
              <w:right w:val="single" w:color="auto" w:sz="4" w:space="0"/>
            </w:tcBorders>
            <w:vAlign w:val="center"/>
          </w:tcPr>
          <w:p>
            <w:pPr>
              <w:snapToGrid w:val="0"/>
              <w:jc w:val="left"/>
              <w:rPr>
                <w:rFonts w:eastAsia="仿宋_GB2312"/>
                <w:color w:val="000000"/>
                <w:sz w:val="24"/>
              </w:rPr>
            </w:pPr>
            <w:r>
              <w:rPr>
                <w:rFonts w:hint="eastAsia" w:eastAsia="仿宋_GB2312"/>
                <w:color w:val="000000"/>
                <w:w w:val="90"/>
                <w:sz w:val="24"/>
              </w:rPr>
              <w:t>单位产品二氧化碳（</w:t>
            </w:r>
            <w:r>
              <w:rPr>
                <w:rFonts w:eastAsia="仿宋_GB2312"/>
                <w:color w:val="000000"/>
                <w:w w:val="90"/>
                <w:sz w:val="24"/>
              </w:rPr>
              <w:t>CO</w:t>
            </w:r>
            <w:r>
              <w:rPr>
                <w:rFonts w:ascii="Cambria Math" w:hAnsi="Cambria Math" w:eastAsia="仿宋_GB2312" w:cs="Cambria Math"/>
                <w:color w:val="000000"/>
                <w:w w:val="90"/>
                <w:sz w:val="24"/>
              </w:rPr>
              <w:t>₂</w:t>
            </w:r>
            <w:r>
              <w:rPr>
                <w:rFonts w:hint="eastAsia" w:eastAsia="仿宋_GB2312"/>
                <w:color w:val="000000"/>
                <w:w w:val="90"/>
                <w:sz w:val="24"/>
              </w:rPr>
              <w:t>）排放量降低（</w:t>
            </w:r>
            <w:r>
              <w:rPr>
                <w:rFonts w:eastAsia="仿宋_GB2312"/>
                <w:color w:val="000000"/>
                <w:w w:val="90"/>
                <w:sz w:val="24"/>
              </w:rPr>
              <w:t>%</w:t>
            </w:r>
            <w:r>
              <w:rPr>
                <w:rFonts w:hint="eastAsia" w:eastAsia="仿宋_GB2312"/>
                <w:color w:val="000000"/>
                <w:w w:val="90"/>
                <w:sz w:val="24"/>
              </w:rPr>
              <w:t>）</w:t>
            </w:r>
          </w:p>
        </w:tc>
        <w:tc>
          <w:tcPr>
            <w:tcW w:w="60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color w:val="000000"/>
                <w:sz w:val="24"/>
              </w:rPr>
            </w:pPr>
          </w:p>
        </w:tc>
        <w:tc>
          <w:tcPr>
            <w:tcW w:w="2802" w:type="dxa"/>
            <w:gridSpan w:val="4"/>
            <w:tcBorders>
              <w:top w:val="single" w:color="auto" w:sz="4" w:space="0"/>
              <w:left w:val="single" w:color="auto" w:sz="4" w:space="0"/>
              <w:bottom w:val="single" w:color="auto" w:sz="4" w:space="0"/>
              <w:right w:val="single" w:color="auto" w:sz="4" w:space="0"/>
            </w:tcBorders>
            <w:vAlign w:val="center"/>
          </w:tcPr>
          <w:p>
            <w:pPr>
              <w:snapToGrid w:val="0"/>
              <w:jc w:val="left"/>
              <w:rPr>
                <w:rFonts w:eastAsia="仿宋_GB2312"/>
                <w:color w:val="000000"/>
                <w:sz w:val="24"/>
              </w:rPr>
            </w:pPr>
            <w:r>
              <w:rPr>
                <w:rFonts w:hint="eastAsia" w:eastAsia="仿宋_GB2312"/>
                <w:color w:val="000000"/>
                <w:w w:val="90"/>
                <w:sz w:val="24"/>
              </w:rPr>
              <w:t>先进制造模式</w:t>
            </w:r>
            <w:r>
              <w:rPr>
                <w:rFonts w:eastAsia="仿宋_GB2312"/>
                <w:color w:val="000000"/>
                <w:w w:val="90"/>
                <w:sz w:val="24"/>
              </w:rPr>
              <w:t>/</w:t>
            </w:r>
            <w:r>
              <w:rPr>
                <w:rFonts w:hint="eastAsia" w:eastAsia="仿宋_GB2312"/>
                <w:color w:val="000000"/>
                <w:w w:val="90"/>
                <w:sz w:val="24"/>
              </w:rPr>
              <w:t>解决方案面向供应链上下游复制推广的企业数量（家）</w:t>
            </w:r>
          </w:p>
        </w:tc>
        <w:tc>
          <w:tcPr>
            <w:tcW w:w="589"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color w:val="000000"/>
                <w:sz w:val="24"/>
              </w:rPr>
            </w:pPr>
          </w:p>
        </w:tc>
        <w:tc>
          <w:tcPr>
            <w:tcW w:w="6867" w:type="dxa"/>
            <w:gridSpan w:val="11"/>
            <w:tcBorders>
              <w:top w:val="single" w:color="auto" w:sz="4" w:space="0"/>
              <w:left w:val="single" w:color="auto" w:sz="4" w:space="0"/>
              <w:bottom w:val="single" w:color="auto" w:sz="4" w:space="0"/>
              <w:right w:val="single" w:color="auto" w:sz="4" w:space="0"/>
            </w:tcBorders>
            <w:vAlign w:val="center"/>
          </w:tcPr>
          <w:p>
            <w:pPr>
              <w:snapToGrid w:val="0"/>
              <w:jc w:val="left"/>
              <w:rPr>
                <w:rFonts w:eastAsia="仿宋_GB2312"/>
                <w:color w:val="000000"/>
                <w:sz w:val="22"/>
                <w:szCs w:val="22"/>
              </w:rPr>
            </w:pPr>
            <w:r>
              <w:rPr>
                <w:rFonts w:hint="eastAsia" w:eastAsia="仿宋_GB2312"/>
                <w:color w:val="000000"/>
                <w:sz w:val="22"/>
                <w:szCs w:val="22"/>
              </w:rPr>
              <w:t>（其他成效指标）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55"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 w:val="24"/>
              </w:rPr>
            </w:pPr>
            <w:r>
              <w:rPr>
                <w:rFonts w:hint="eastAsia" w:eastAsia="仿宋_GB2312"/>
                <w:sz w:val="24"/>
              </w:rPr>
              <w:t>真实性</w:t>
            </w:r>
          </w:p>
          <w:p>
            <w:pPr>
              <w:snapToGrid w:val="0"/>
              <w:jc w:val="center"/>
              <w:rPr>
                <w:rFonts w:eastAsia="仿宋_GB2312"/>
                <w:sz w:val="24"/>
              </w:rPr>
            </w:pPr>
            <w:r>
              <w:rPr>
                <w:rFonts w:hint="eastAsia" w:eastAsia="仿宋_GB2312"/>
                <w:sz w:val="24"/>
              </w:rPr>
              <w:t>承诺</w:t>
            </w:r>
          </w:p>
        </w:tc>
        <w:tc>
          <w:tcPr>
            <w:tcW w:w="6867" w:type="dxa"/>
            <w:gridSpan w:val="11"/>
            <w:tcBorders>
              <w:top w:val="single" w:color="auto" w:sz="4" w:space="0"/>
              <w:left w:val="single" w:color="auto" w:sz="4" w:space="0"/>
              <w:bottom w:val="single" w:color="auto" w:sz="4" w:space="0"/>
              <w:right w:val="single" w:color="auto" w:sz="4" w:space="0"/>
            </w:tcBorders>
          </w:tcPr>
          <w:p>
            <w:pPr>
              <w:snapToGrid w:val="0"/>
              <w:ind w:firstLine="480" w:firstLineChars="200"/>
              <w:jc w:val="left"/>
              <w:rPr>
                <w:rFonts w:eastAsia="仿宋_GB2312"/>
                <w:sz w:val="24"/>
              </w:rPr>
            </w:pPr>
            <w:r>
              <w:rPr>
                <w:rFonts w:hint="eastAsia" w:eastAsia="仿宋_GB2312"/>
                <w:sz w:val="24"/>
              </w:rPr>
              <w:t>我单位申报的所有材料，均真实、完整，如有不实，愿承担相应的责任。</w:t>
            </w:r>
          </w:p>
          <w:p>
            <w:pPr>
              <w:snapToGrid w:val="0"/>
              <w:jc w:val="left"/>
              <w:rPr>
                <w:rFonts w:eastAsia="仿宋_GB2312"/>
                <w:sz w:val="24"/>
              </w:rPr>
            </w:pPr>
          </w:p>
          <w:p>
            <w:pPr>
              <w:snapToGrid w:val="0"/>
              <w:jc w:val="left"/>
              <w:rPr>
                <w:rFonts w:eastAsia="仿宋_GB2312"/>
                <w:sz w:val="24"/>
              </w:rPr>
            </w:pPr>
            <w:r>
              <w:rPr>
                <w:rFonts w:eastAsia="仿宋_GB2312"/>
                <w:sz w:val="24"/>
              </w:rPr>
              <w:t xml:space="preserve">                       </w:t>
            </w:r>
            <w:r>
              <w:rPr>
                <w:rFonts w:hint="eastAsia" w:eastAsia="仿宋_GB2312"/>
                <w:sz w:val="24"/>
              </w:rPr>
              <w:t>法定代表人签章：</w:t>
            </w:r>
            <w:r>
              <w:rPr>
                <w:rFonts w:eastAsia="仿宋_GB2312"/>
                <w:sz w:val="24"/>
              </w:rPr>
              <w:t xml:space="preserve">              </w:t>
            </w:r>
          </w:p>
          <w:p>
            <w:pPr>
              <w:snapToGrid w:val="0"/>
              <w:jc w:val="left"/>
              <w:rPr>
                <w:rFonts w:eastAsia="仿宋_GB2312"/>
                <w:sz w:val="24"/>
              </w:rPr>
            </w:pPr>
          </w:p>
          <w:p>
            <w:pPr>
              <w:snapToGrid w:val="0"/>
              <w:ind w:firstLine="2640" w:firstLineChars="1100"/>
              <w:jc w:val="left"/>
              <w:rPr>
                <w:rFonts w:eastAsia="仿宋_GB2312"/>
                <w:sz w:val="24"/>
              </w:rPr>
            </w:pPr>
            <w:r>
              <w:rPr>
                <w:rFonts w:eastAsia="仿宋_GB2312"/>
                <w:sz w:val="24"/>
              </w:rPr>
              <w:t xml:space="preserve"> </w:t>
            </w:r>
            <w:r>
              <w:rPr>
                <w:rFonts w:hint="eastAsia" w:eastAsia="仿宋_GB2312"/>
                <w:sz w:val="24"/>
              </w:rPr>
              <w:t>公</w:t>
            </w:r>
            <w:r>
              <w:rPr>
                <w:rFonts w:eastAsia="仿宋_GB2312"/>
                <w:sz w:val="24"/>
              </w:rPr>
              <w:t xml:space="preserve">          </w:t>
            </w:r>
            <w:r>
              <w:rPr>
                <w:rFonts w:hint="eastAsia" w:eastAsia="仿宋_GB2312"/>
                <w:sz w:val="24"/>
              </w:rPr>
              <w:t>章：</w:t>
            </w:r>
            <w:r>
              <w:rPr>
                <w:rFonts w:eastAsia="仿宋_GB2312"/>
                <w:sz w:val="24"/>
              </w:rPr>
              <w:t xml:space="preserve">              </w:t>
            </w:r>
          </w:p>
          <w:p>
            <w:pPr>
              <w:snapToGrid w:val="0"/>
              <w:ind w:firstLine="2640" w:firstLineChars="1100"/>
              <w:jc w:val="left"/>
              <w:rPr>
                <w:rFonts w:eastAsia="仿宋_GB2312"/>
                <w:sz w:val="24"/>
              </w:rPr>
            </w:pPr>
          </w:p>
          <w:p>
            <w:pPr>
              <w:snapToGrid w:val="0"/>
              <w:jc w:val="left"/>
              <w:rPr>
                <w:rFonts w:eastAsia="仿宋_GB2312"/>
                <w:sz w:val="24"/>
              </w:rPr>
            </w:pPr>
            <w:r>
              <w:rPr>
                <w:rFonts w:eastAsia="仿宋_GB2312"/>
                <w:sz w:val="24"/>
              </w:rPr>
              <w:t xml:space="preserve">                                      </w:t>
            </w:r>
            <w:r>
              <w:rPr>
                <w:rFonts w:hint="eastAsia" w:eastAsia="仿宋_GB2312"/>
                <w:sz w:val="24"/>
              </w:rPr>
              <w:t>年</w:t>
            </w:r>
            <w:r>
              <w:rPr>
                <w:rFonts w:eastAsia="仿宋_GB2312"/>
                <w:sz w:val="24"/>
              </w:rPr>
              <w:t xml:space="preserve">     </w:t>
            </w:r>
            <w:r>
              <w:rPr>
                <w:rFonts w:hint="eastAsia" w:eastAsia="仿宋_GB2312"/>
                <w:sz w:val="24"/>
              </w:rPr>
              <w:t>月</w:t>
            </w:r>
            <w:r>
              <w:rPr>
                <w:rFonts w:eastAsia="仿宋_GB2312"/>
                <w:sz w:val="24"/>
              </w:rPr>
              <w:t xml:space="preserve">    </w:t>
            </w:r>
            <w:r>
              <w:rPr>
                <w:rFonts w:hint="eastAsia" w:eastAsia="仿宋_GB2312"/>
                <w:sz w:val="24"/>
              </w:rPr>
              <w:t>日</w:t>
            </w:r>
            <w:r>
              <w:rPr>
                <w:rFonts w:eastAsia="仿宋_GB2312"/>
                <w:sz w:val="24"/>
              </w:rPr>
              <w:t xml:space="preserve">               </w:t>
            </w:r>
          </w:p>
        </w:tc>
      </w:tr>
    </w:tbl>
    <w:p>
      <w:pPr>
        <w:widowControl/>
        <w:jc w:val="left"/>
        <w:rPr>
          <w:rFonts w:ascii="方正小标宋_GBK" w:hAnsi="方正小标宋_GBK" w:eastAsia="方正小标宋_GBK" w:cs="方正小标宋_GBK"/>
          <w:sz w:val="44"/>
          <w:szCs w:val="44"/>
        </w:rPr>
        <w:sectPr>
          <w:pgSz w:w="11906" w:h="16838"/>
          <w:pgMar w:top="2098" w:right="1474" w:bottom="1985" w:left="1588" w:header="851" w:footer="992" w:gutter="0"/>
          <w:pgNumType w:start="1"/>
          <w:cols w:space="720" w:num="1"/>
          <w:docGrid w:type="lines" w:linePitch="312" w:charSpace="0"/>
        </w:sectPr>
      </w:pPr>
    </w:p>
    <w:p>
      <w:pPr>
        <w:ind w:firstLine="640" w:firstLineChars="200"/>
        <w:jc w:val="left"/>
        <w:rPr>
          <w:rFonts w:ascii="Times New Roman" w:hAnsi="Times New Roman" w:eastAsia="黑体" w:cs="Times New Roman"/>
          <w:bCs/>
          <w:sz w:val="32"/>
          <w:szCs w:val="32"/>
        </w:rPr>
      </w:pPr>
      <w:r>
        <w:rPr>
          <w:rFonts w:hint="eastAsia" w:eastAsia="黑体"/>
          <w:bCs/>
          <w:sz w:val="32"/>
          <w:szCs w:val="32"/>
        </w:rPr>
        <w:t>二、场景建设方案及情况</w:t>
      </w:r>
    </w:p>
    <w:p>
      <w:pPr>
        <w:ind w:firstLine="640" w:firstLineChars="200"/>
        <w:rPr>
          <w:rFonts w:eastAsia="仿宋_GB2312"/>
          <w:bCs/>
          <w:sz w:val="32"/>
          <w:szCs w:val="32"/>
        </w:rPr>
      </w:pPr>
      <w:r>
        <w:rPr>
          <w:rFonts w:hint="eastAsia" w:eastAsia="仿宋_GB2312"/>
          <w:bCs/>
          <w:sz w:val="32"/>
          <w:szCs w:val="32"/>
        </w:rPr>
        <w:t>（此部分参考《智能制造典型场景参考指引》（见附件</w:t>
      </w:r>
      <w:r>
        <w:rPr>
          <w:rFonts w:eastAsia="仿宋_GB2312"/>
          <w:bCs/>
          <w:sz w:val="32"/>
          <w:szCs w:val="32"/>
        </w:rPr>
        <w:t>2</w:t>
      </w:r>
      <w:r>
        <w:rPr>
          <w:rFonts w:hint="eastAsia" w:eastAsia="仿宋_GB2312"/>
          <w:bCs/>
          <w:sz w:val="32"/>
          <w:szCs w:val="32"/>
        </w:rPr>
        <w:t>）进行编写。申报主体对申报的场景进行选择，</w:t>
      </w:r>
      <w:r>
        <w:rPr>
          <w:rFonts w:hint="eastAsia" w:ascii="仿宋_GB2312" w:hAnsi="黑体" w:eastAsia="仿宋_GB2312" w:cs="黑体"/>
          <w:b/>
          <w:color w:val="070707"/>
          <w:sz w:val="32"/>
          <w:szCs w:val="32"/>
        </w:rPr>
        <w:t>也可以根据实际情况填写新的环节或场景，且填写的场景应建设成效突出、具有行业推广价值</w:t>
      </w:r>
      <w:r>
        <w:rPr>
          <w:rFonts w:hint="eastAsia" w:ascii="仿宋_GB2312" w:eastAsia="仿宋_GB2312"/>
          <w:b/>
          <w:bCs/>
          <w:sz w:val="32"/>
          <w:szCs w:val="32"/>
        </w:rPr>
        <w:t>，</w:t>
      </w:r>
      <w:r>
        <w:rPr>
          <w:rFonts w:hint="eastAsia" w:eastAsia="仿宋_GB2312"/>
          <w:bCs/>
          <w:sz w:val="32"/>
          <w:szCs w:val="32"/>
        </w:rPr>
        <w:t>并按照</w:t>
      </w:r>
      <w:r>
        <w:rPr>
          <w:rFonts w:hint="eastAsia" w:ascii="仿宋_GB2312" w:eastAsia="仿宋_GB2312"/>
          <w:bCs/>
          <w:sz w:val="32"/>
          <w:szCs w:val="32"/>
        </w:rPr>
        <w:t>附1至附2对每个场</w:t>
      </w:r>
      <w:r>
        <w:rPr>
          <w:rFonts w:hint="eastAsia" w:eastAsia="仿宋_GB2312"/>
          <w:bCs/>
          <w:sz w:val="32"/>
          <w:szCs w:val="32"/>
        </w:rPr>
        <w:t>景建设方案及情况进行详细描述。）</w:t>
      </w:r>
    </w:p>
    <w:p>
      <w:pPr>
        <w:ind w:firstLine="640" w:firstLineChars="200"/>
        <w:rPr>
          <w:rFonts w:eastAsia="黑体"/>
          <w:bCs/>
          <w:sz w:val="32"/>
          <w:szCs w:val="32"/>
        </w:rPr>
      </w:pPr>
      <w:r>
        <w:rPr>
          <w:rFonts w:hint="eastAsia" w:eastAsia="黑体"/>
          <w:bCs/>
          <w:sz w:val="32"/>
          <w:szCs w:val="32"/>
        </w:rPr>
        <w:t>三、下一步提升和推广计划</w:t>
      </w:r>
    </w:p>
    <w:p>
      <w:pPr>
        <w:ind w:firstLine="640" w:firstLineChars="200"/>
        <w:rPr>
          <w:rFonts w:eastAsia="楷体_GB2312"/>
          <w:bCs/>
          <w:sz w:val="32"/>
          <w:szCs w:val="32"/>
        </w:rPr>
      </w:pPr>
      <w:r>
        <w:rPr>
          <w:rFonts w:hint="eastAsia" w:eastAsia="楷体_GB2312"/>
          <w:bCs/>
          <w:sz w:val="32"/>
          <w:szCs w:val="32"/>
        </w:rPr>
        <w:t>（一）提升计划</w:t>
      </w:r>
    </w:p>
    <w:p>
      <w:pPr>
        <w:ind w:firstLine="640" w:firstLineChars="200"/>
        <w:rPr>
          <w:rFonts w:eastAsia="仿宋_GB2312"/>
          <w:bCs/>
          <w:sz w:val="32"/>
          <w:szCs w:val="32"/>
        </w:rPr>
      </w:pPr>
      <w:r>
        <w:rPr>
          <w:rFonts w:hint="eastAsia" w:eastAsia="楷体_GB2312"/>
          <w:bCs/>
          <w:sz w:val="32"/>
          <w:szCs w:val="32"/>
        </w:rPr>
        <w:t>（二）推广应用计划</w:t>
      </w:r>
    </w:p>
    <w:p>
      <w:pPr>
        <w:spacing w:after="156" w:afterLines="50" w:line="360" w:lineRule="auto"/>
        <w:ind w:firstLine="640" w:firstLineChars="200"/>
        <w:rPr>
          <w:szCs w:val="20"/>
        </w:rPr>
      </w:pPr>
      <w:r>
        <w:rPr>
          <w:rFonts w:hint="eastAsia" w:eastAsia="黑体"/>
          <w:bCs/>
          <w:sz w:val="32"/>
          <w:szCs w:val="32"/>
        </w:rPr>
        <w:t>四、相关附件</w:t>
      </w:r>
    </w:p>
    <w:p>
      <w:pPr>
        <w:widowControl/>
        <w:spacing w:line="360" w:lineRule="auto"/>
        <w:jc w:val="left"/>
        <w:sectPr>
          <w:pgSz w:w="11906" w:h="16838"/>
          <w:pgMar w:top="1440" w:right="1800" w:bottom="1440" w:left="1800" w:header="851" w:footer="992" w:gutter="0"/>
          <w:cols w:space="720" w:num="1"/>
          <w:docGrid w:type="lines" w:linePitch="312" w:charSpace="0"/>
        </w:sectPr>
      </w:pPr>
    </w:p>
    <w:p>
      <w:pPr>
        <w:spacing w:after="156" w:afterLines="50"/>
        <w:rPr>
          <w:rFonts w:eastAsia="黑体"/>
          <w:bCs/>
          <w:sz w:val="32"/>
          <w:szCs w:val="32"/>
        </w:rPr>
      </w:pPr>
      <w:r>
        <w:rPr>
          <w:rFonts w:hint="eastAsia" w:eastAsia="黑体"/>
          <w:bCs/>
          <w:sz w:val="32"/>
          <w:szCs w:val="32"/>
        </w:rPr>
        <w:t>附</w:t>
      </w:r>
      <w:r>
        <w:rPr>
          <w:rFonts w:eastAsia="黑体"/>
          <w:bCs/>
          <w:sz w:val="32"/>
          <w:szCs w:val="32"/>
        </w:rPr>
        <w:t>1</w:t>
      </w:r>
    </w:p>
    <w:p>
      <w:pPr>
        <w:spacing w:after="156" w:afterLines="50"/>
        <w:jc w:val="center"/>
        <w:rPr>
          <w:rFonts w:eastAsia="黑体"/>
          <w:bCs/>
          <w:sz w:val="32"/>
          <w:szCs w:val="32"/>
        </w:rPr>
      </w:pPr>
      <w:r>
        <w:rPr>
          <w:rFonts w:hint="eastAsia" w:eastAsia="黑体"/>
          <w:bCs/>
          <w:sz w:val="32"/>
          <w:szCs w:val="32"/>
        </w:rPr>
        <w:t>具体场景描述</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8"/>
        <w:gridCol w:w="719"/>
        <w:gridCol w:w="1481"/>
        <w:gridCol w:w="1263"/>
        <w:gridCol w:w="3246"/>
        <w:gridCol w:w="1563"/>
        <w:gridCol w:w="1591"/>
        <w:gridCol w:w="1518"/>
        <w:gridCol w:w="2447"/>
        <w:gridCol w:w="5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8"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b/>
                <w:sz w:val="24"/>
              </w:rPr>
            </w:pPr>
            <w:r>
              <w:rPr>
                <w:rFonts w:hint="eastAsia" w:eastAsia="仿宋_GB2312"/>
                <w:b/>
                <w:sz w:val="24"/>
              </w:rPr>
              <w:t>序号</w:t>
            </w:r>
          </w:p>
        </w:tc>
        <w:tc>
          <w:tcPr>
            <w:tcW w:w="719"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b/>
                <w:sz w:val="24"/>
              </w:rPr>
            </w:pPr>
            <w:r>
              <w:rPr>
                <w:rFonts w:hint="eastAsia" w:eastAsia="仿宋_GB2312"/>
                <w:b/>
                <w:sz w:val="24"/>
              </w:rPr>
              <w:t>具体场景名称</w:t>
            </w:r>
          </w:p>
        </w:tc>
        <w:tc>
          <w:tcPr>
            <w:tcW w:w="1481"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b/>
                <w:sz w:val="24"/>
              </w:rPr>
            </w:pPr>
            <w:r>
              <w:rPr>
                <w:rFonts w:hint="eastAsia" w:eastAsia="仿宋_GB2312"/>
                <w:b/>
                <w:sz w:val="24"/>
              </w:rPr>
              <w:t>具体场景描述（结合要素条件进行描述，</w:t>
            </w:r>
            <w:r>
              <w:rPr>
                <w:rFonts w:eastAsia="仿宋_GB2312"/>
                <w:b/>
                <w:sz w:val="24"/>
              </w:rPr>
              <w:t>300</w:t>
            </w:r>
            <w:r>
              <w:rPr>
                <w:rFonts w:hint="eastAsia" w:eastAsia="仿宋_GB2312"/>
                <w:b/>
                <w:sz w:val="24"/>
              </w:rPr>
              <w:t>字以内，可配图）</w:t>
            </w:r>
          </w:p>
        </w:tc>
        <w:tc>
          <w:tcPr>
            <w:tcW w:w="1263"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b/>
                <w:sz w:val="24"/>
              </w:rPr>
            </w:pPr>
            <w:r>
              <w:rPr>
                <w:rFonts w:hint="eastAsia" w:eastAsia="仿宋_GB2312"/>
                <w:b/>
                <w:sz w:val="24"/>
              </w:rPr>
              <w:t>解决的痛点问题描述（</w:t>
            </w:r>
            <w:r>
              <w:rPr>
                <w:rFonts w:eastAsia="仿宋_GB2312"/>
                <w:b/>
                <w:sz w:val="24"/>
              </w:rPr>
              <w:t>300</w:t>
            </w:r>
            <w:r>
              <w:rPr>
                <w:rFonts w:hint="eastAsia" w:eastAsia="仿宋_GB2312"/>
                <w:b/>
                <w:sz w:val="24"/>
              </w:rPr>
              <w:t>字以内）</w:t>
            </w:r>
          </w:p>
        </w:tc>
        <w:tc>
          <w:tcPr>
            <w:tcW w:w="324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b/>
                <w:sz w:val="24"/>
              </w:rPr>
            </w:pPr>
            <w:r>
              <w:rPr>
                <w:rFonts w:hint="eastAsia" w:eastAsia="仿宋_GB2312"/>
                <w:b/>
                <w:sz w:val="24"/>
              </w:rPr>
              <w:t>采用的技术方案（包括供应商）（</w:t>
            </w:r>
            <w:r>
              <w:rPr>
                <w:rFonts w:eastAsia="仿宋_GB2312"/>
                <w:b/>
                <w:sz w:val="24"/>
              </w:rPr>
              <w:t>300</w:t>
            </w:r>
            <w:r>
              <w:rPr>
                <w:rFonts w:hint="eastAsia" w:eastAsia="仿宋_GB2312"/>
                <w:b/>
                <w:sz w:val="24"/>
              </w:rPr>
              <w:t>字以内，可以配图）</w:t>
            </w:r>
          </w:p>
        </w:tc>
        <w:tc>
          <w:tcPr>
            <w:tcW w:w="1563"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b/>
                <w:sz w:val="24"/>
              </w:rPr>
            </w:pPr>
            <w:r>
              <w:rPr>
                <w:rFonts w:hint="eastAsia" w:eastAsia="仿宋_GB2312"/>
                <w:b/>
                <w:sz w:val="24"/>
              </w:rPr>
              <w:t>保障要素（如人、管理机制、组织标准、培训等，</w:t>
            </w:r>
            <w:r>
              <w:rPr>
                <w:rFonts w:eastAsia="仿宋_GB2312"/>
                <w:b/>
                <w:sz w:val="24"/>
              </w:rPr>
              <w:t>200</w:t>
            </w:r>
            <w:r>
              <w:rPr>
                <w:rFonts w:hint="eastAsia" w:eastAsia="仿宋_GB2312"/>
                <w:b/>
                <w:sz w:val="24"/>
              </w:rPr>
              <w:t>字以内，选填）</w:t>
            </w:r>
          </w:p>
        </w:tc>
        <w:tc>
          <w:tcPr>
            <w:tcW w:w="1591"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b/>
                <w:sz w:val="24"/>
              </w:rPr>
            </w:pPr>
            <w:r>
              <w:rPr>
                <w:rFonts w:hint="eastAsia" w:eastAsia="仿宋_GB2312"/>
                <w:b/>
                <w:sz w:val="24"/>
              </w:rPr>
              <w:t>已实施成效（最好通过量化指标描述，</w:t>
            </w:r>
            <w:r>
              <w:rPr>
                <w:rFonts w:eastAsia="仿宋_GB2312"/>
                <w:b/>
                <w:sz w:val="24"/>
              </w:rPr>
              <w:t>300</w:t>
            </w:r>
            <w:r>
              <w:rPr>
                <w:rFonts w:hint="eastAsia" w:eastAsia="仿宋_GB2312"/>
                <w:b/>
                <w:sz w:val="24"/>
              </w:rPr>
              <w:t>字以内）</w:t>
            </w:r>
          </w:p>
        </w:tc>
        <w:tc>
          <w:tcPr>
            <w:tcW w:w="1518"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b/>
                <w:sz w:val="24"/>
              </w:rPr>
            </w:pPr>
            <w:r>
              <w:rPr>
                <w:rFonts w:hint="eastAsia" w:eastAsia="仿宋_GB2312"/>
                <w:b/>
                <w:sz w:val="24"/>
              </w:rPr>
              <w:t>其他（如对于其他车间、工厂的带动效应等，</w:t>
            </w:r>
            <w:r>
              <w:rPr>
                <w:rFonts w:eastAsia="仿宋_GB2312"/>
                <w:b/>
                <w:sz w:val="24"/>
              </w:rPr>
              <w:t>300</w:t>
            </w:r>
            <w:r>
              <w:rPr>
                <w:rFonts w:hint="eastAsia" w:eastAsia="仿宋_GB2312"/>
                <w:b/>
                <w:sz w:val="24"/>
              </w:rPr>
              <w:t>字以内，选填）</w:t>
            </w:r>
          </w:p>
        </w:tc>
        <w:tc>
          <w:tcPr>
            <w:tcW w:w="244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b/>
                <w:sz w:val="24"/>
              </w:rPr>
            </w:pPr>
            <w:r>
              <w:rPr>
                <w:rFonts w:hint="eastAsia" w:eastAsia="仿宋_GB2312"/>
                <w:b/>
                <w:sz w:val="24"/>
              </w:rPr>
              <w:t>经济性和可推广性</w:t>
            </w:r>
          </w:p>
        </w:tc>
        <w:tc>
          <w:tcPr>
            <w:tcW w:w="598"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b/>
                <w:sz w:val="24"/>
              </w:rPr>
            </w:pPr>
            <w:r>
              <w:rPr>
                <w:rFonts w:hint="eastAsia" w:eastAsia="仿宋_GB2312"/>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8" w:type="dxa"/>
            <w:tcBorders>
              <w:top w:val="single" w:color="auto" w:sz="4" w:space="0"/>
              <w:left w:val="single" w:color="auto" w:sz="4" w:space="0"/>
              <w:bottom w:val="single" w:color="auto" w:sz="4" w:space="0"/>
              <w:right w:val="single" w:color="auto" w:sz="4" w:space="0"/>
            </w:tcBorders>
            <w:vAlign w:val="center"/>
          </w:tcPr>
          <w:p>
            <w:pPr>
              <w:jc w:val="left"/>
              <w:rPr>
                <w:rFonts w:eastAsia="仿宋_GB2312"/>
                <w:bCs/>
                <w:sz w:val="24"/>
              </w:rPr>
            </w:pPr>
            <w:r>
              <w:rPr>
                <w:rFonts w:hint="eastAsia" w:eastAsia="仿宋_GB2312"/>
                <w:bCs/>
                <w:sz w:val="24"/>
              </w:rPr>
              <w:t>示例</w:t>
            </w:r>
          </w:p>
        </w:tc>
        <w:tc>
          <w:tcPr>
            <w:tcW w:w="719" w:type="dxa"/>
            <w:tcBorders>
              <w:top w:val="single" w:color="auto" w:sz="4" w:space="0"/>
              <w:left w:val="single" w:color="auto" w:sz="4" w:space="0"/>
              <w:bottom w:val="single" w:color="auto" w:sz="4" w:space="0"/>
              <w:right w:val="single" w:color="auto" w:sz="4" w:space="0"/>
            </w:tcBorders>
            <w:vAlign w:val="center"/>
          </w:tcPr>
          <w:p>
            <w:pPr>
              <w:jc w:val="left"/>
              <w:rPr>
                <w:rFonts w:eastAsia="仿宋_GB2312"/>
                <w:bCs/>
                <w:sz w:val="24"/>
              </w:rPr>
            </w:pPr>
            <w:r>
              <w:rPr>
                <w:rFonts w:hint="eastAsia" w:eastAsia="仿宋_GB2312"/>
                <w:bCs/>
                <w:sz w:val="24"/>
              </w:rPr>
              <w:t>人机协同作业</w:t>
            </w:r>
          </w:p>
        </w:tc>
        <w:tc>
          <w:tcPr>
            <w:tcW w:w="1481" w:type="dxa"/>
            <w:tcBorders>
              <w:top w:val="single" w:color="auto" w:sz="4" w:space="0"/>
              <w:left w:val="single" w:color="auto" w:sz="4" w:space="0"/>
              <w:bottom w:val="single" w:color="auto" w:sz="4" w:space="0"/>
              <w:right w:val="single" w:color="auto" w:sz="4" w:space="0"/>
            </w:tcBorders>
            <w:vAlign w:val="center"/>
          </w:tcPr>
          <w:p>
            <w:pPr>
              <w:jc w:val="left"/>
              <w:rPr>
                <w:rFonts w:eastAsia="仿宋_GB2312"/>
                <w:bCs/>
                <w:sz w:val="24"/>
              </w:rPr>
            </w:pPr>
            <w:r>
              <w:rPr>
                <w:rFonts w:hint="eastAsia" w:eastAsia="仿宋_GB2312"/>
                <w:bCs/>
                <w:sz w:val="24"/>
              </w:rPr>
              <w:t>针对发动机壳体加工，搭建多台五轴机床</w:t>
            </w:r>
            <w:r>
              <w:rPr>
                <w:rFonts w:eastAsia="仿宋_GB2312"/>
                <w:bCs/>
                <w:sz w:val="24"/>
              </w:rPr>
              <w:t>+</w:t>
            </w:r>
            <w:r>
              <w:rPr>
                <w:rFonts w:hint="eastAsia" w:eastAsia="仿宋_GB2312"/>
                <w:bCs/>
                <w:sz w:val="24"/>
              </w:rPr>
              <w:t>多台机器人组成柔性加工单元</w:t>
            </w:r>
          </w:p>
        </w:tc>
        <w:tc>
          <w:tcPr>
            <w:tcW w:w="1263" w:type="dxa"/>
            <w:tcBorders>
              <w:top w:val="single" w:color="auto" w:sz="4" w:space="0"/>
              <w:left w:val="single" w:color="auto" w:sz="4" w:space="0"/>
              <w:bottom w:val="single" w:color="auto" w:sz="4" w:space="0"/>
              <w:right w:val="single" w:color="auto" w:sz="4" w:space="0"/>
            </w:tcBorders>
            <w:vAlign w:val="center"/>
          </w:tcPr>
          <w:p>
            <w:pPr>
              <w:jc w:val="left"/>
              <w:rPr>
                <w:rFonts w:eastAsia="仿宋_GB2312"/>
                <w:bCs/>
                <w:sz w:val="24"/>
              </w:rPr>
            </w:pPr>
            <w:r>
              <w:rPr>
                <w:rFonts w:hint="eastAsia" w:eastAsia="仿宋_GB2312"/>
                <w:bCs/>
                <w:sz w:val="24"/>
              </w:rPr>
              <w:t>解决复杂壳体加工效率低、质量不高等突出问题</w:t>
            </w:r>
          </w:p>
        </w:tc>
        <w:tc>
          <w:tcPr>
            <w:tcW w:w="3246" w:type="dxa"/>
            <w:tcBorders>
              <w:top w:val="single" w:color="auto" w:sz="4" w:space="0"/>
              <w:left w:val="single" w:color="auto" w:sz="4" w:space="0"/>
              <w:bottom w:val="single" w:color="auto" w:sz="4" w:space="0"/>
              <w:right w:val="single" w:color="auto" w:sz="4" w:space="0"/>
            </w:tcBorders>
            <w:vAlign w:val="center"/>
          </w:tcPr>
          <w:p>
            <w:pPr>
              <w:jc w:val="left"/>
              <w:rPr>
                <w:rFonts w:eastAsia="仿宋_GB2312"/>
                <w:bCs/>
                <w:sz w:val="24"/>
              </w:rPr>
            </w:pPr>
            <w:r>
              <w:rPr>
                <w:rFonts w:hint="eastAsia" w:eastAsia="仿宋_GB2312"/>
                <w:bCs/>
                <w:sz w:val="24"/>
              </w:rPr>
              <w:t>在已有五轴数控机床的基础上，配置上下料机器人、三坐标测量仪等，通过机器人进行自动上下料、自动变换装夹位置，通过三坐标测量仪对关键加工部位的精度、粗糙度进行自动检测，在检测不合格的情况下自动预警。这一解决方案是由</w:t>
            </w:r>
            <w:r>
              <w:rPr>
                <w:rFonts w:eastAsia="仿宋_GB2312"/>
                <w:bCs/>
                <w:sz w:val="24"/>
              </w:rPr>
              <w:t>***</w:t>
            </w:r>
            <w:r>
              <w:rPr>
                <w:rFonts w:hint="eastAsia" w:eastAsia="仿宋_GB2312"/>
                <w:bCs/>
                <w:sz w:val="24"/>
              </w:rPr>
              <w:t>公司进行改造实施。</w:t>
            </w:r>
          </w:p>
        </w:tc>
        <w:tc>
          <w:tcPr>
            <w:tcW w:w="1563" w:type="dxa"/>
            <w:tcBorders>
              <w:top w:val="single" w:color="auto" w:sz="4" w:space="0"/>
              <w:left w:val="single" w:color="auto" w:sz="4" w:space="0"/>
              <w:bottom w:val="single" w:color="auto" w:sz="4" w:space="0"/>
              <w:right w:val="single" w:color="auto" w:sz="4" w:space="0"/>
            </w:tcBorders>
            <w:vAlign w:val="center"/>
          </w:tcPr>
          <w:p>
            <w:pPr>
              <w:jc w:val="left"/>
              <w:rPr>
                <w:rFonts w:eastAsia="仿宋_GB2312"/>
                <w:bCs/>
                <w:sz w:val="24"/>
              </w:rPr>
            </w:pPr>
            <w:r>
              <w:rPr>
                <w:rFonts w:hint="eastAsia" w:eastAsia="仿宋_GB2312"/>
                <w:bCs/>
                <w:sz w:val="24"/>
              </w:rPr>
              <w:t>编制集团发动机壳体加工标准，并进行标准宣贯。</w:t>
            </w:r>
          </w:p>
        </w:tc>
        <w:tc>
          <w:tcPr>
            <w:tcW w:w="1591" w:type="dxa"/>
            <w:tcBorders>
              <w:top w:val="single" w:color="auto" w:sz="4" w:space="0"/>
              <w:left w:val="single" w:color="auto" w:sz="4" w:space="0"/>
              <w:bottom w:val="single" w:color="auto" w:sz="4" w:space="0"/>
              <w:right w:val="single" w:color="auto" w:sz="4" w:space="0"/>
            </w:tcBorders>
            <w:vAlign w:val="center"/>
          </w:tcPr>
          <w:p>
            <w:pPr>
              <w:jc w:val="left"/>
              <w:rPr>
                <w:rFonts w:eastAsia="仿宋_GB2312"/>
                <w:bCs/>
                <w:sz w:val="24"/>
              </w:rPr>
            </w:pPr>
            <w:r>
              <w:rPr>
                <w:rFonts w:hint="eastAsia" w:eastAsia="仿宋_GB2312"/>
                <w:bCs/>
                <w:sz w:val="24"/>
              </w:rPr>
              <w:t>场景建设完成后，目前操作人员已从</w:t>
            </w:r>
            <w:r>
              <w:rPr>
                <w:rFonts w:eastAsia="仿宋_GB2312"/>
                <w:bCs/>
                <w:sz w:val="24"/>
              </w:rPr>
              <w:t>5</w:t>
            </w:r>
            <w:r>
              <w:rPr>
                <w:rFonts w:hint="eastAsia" w:eastAsia="仿宋_GB2312"/>
                <w:bCs/>
                <w:sz w:val="24"/>
              </w:rPr>
              <w:t>人减少至</w:t>
            </w:r>
            <w:r>
              <w:rPr>
                <w:rFonts w:eastAsia="仿宋_GB2312"/>
                <w:bCs/>
                <w:sz w:val="24"/>
              </w:rPr>
              <w:t>2</w:t>
            </w:r>
            <w:r>
              <w:rPr>
                <w:rFonts w:hint="eastAsia" w:eastAsia="仿宋_GB2312"/>
                <w:bCs/>
                <w:sz w:val="24"/>
              </w:rPr>
              <w:t>人，加工效率提升了</w:t>
            </w:r>
            <w:r>
              <w:rPr>
                <w:rFonts w:eastAsia="仿宋_GB2312"/>
                <w:bCs/>
                <w:sz w:val="24"/>
              </w:rPr>
              <w:t>30%</w:t>
            </w:r>
            <w:r>
              <w:rPr>
                <w:rFonts w:hint="eastAsia" w:eastAsia="仿宋_GB2312"/>
                <w:bCs/>
                <w:sz w:val="24"/>
              </w:rPr>
              <w:t>，产品不良品率降低了</w:t>
            </w:r>
            <w:r>
              <w:rPr>
                <w:rFonts w:eastAsia="仿宋_GB2312"/>
                <w:bCs/>
                <w:sz w:val="24"/>
              </w:rPr>
              <w:t>10%</w:t>
            </w:r>
            <w:r>
              <w:rPr>
                <w:rFonts w:hint="eastAsia" w:eastAsia="仿宋_GB2312"/>
                <w:bCs/>
                <w:sz w:val="24"/>
              </w:rPr>
              <w:t>。</w:t>
            </w:r>
          </w:p>
        </w:tc>
        <w:tc>
          <w:tcPr>
            <w:tcW w:w="1518" w:type="dxa"/>
            <w:tcBorders>
              <w:top w:val="single" w:color="auto" w:sz="4" w:space="0"/>
              <w:left w:val="single" w:color="auto" w:sz="4" w:space="0"/>
              <w:bottom w:val="single" w:color="auto" w:sz="4" w:space="0"/>
              <w:right w:val="single" w:color="auto" w:sz="4" w:space="0"/>
            </w:tcBorders>
            <w:vAlign w:val="center"/>
          </w:tcPr>
          <w:p>
            <w:pPr>
              <w:jc w:val="left"/>
              <w:rPr>
                <w:rFonts w:eastAsia="仿宋_GB2312"/>
                <w:bCs/>
                <w:sz w:val="24"/>
              </w:rPr>
            </w:pPr>
            <w:r>
              <w:rPr>
                <w:rFonts w:hint="eastAsia" w:eastAsia="仿宋_GB2312"/>
                <w:bCs/>
                <w:sz w:val="24"/>
              </w:rPr>
              <w:t>在该场景进行智能化改造后，整个工厂的产能提升了</w:t>
            </w:r>
            <w:r>
              <w:rPr>
                <w:rFonts w:eastAsia="仿宋_GB2312"/>
                <w:bCs/>
                <w:sz w:val="24"/>
              </w:rPr>
              <w:t>10%</w:t>
            </w:r>
            <w:r>
              <w:rPr>
                <w:rFonts w:hint="eastAsia" w:eastAsia="仿宋_GB2312"/>
                <w:bCs/>
                <w:sz w:val="24"/>
              </w:rPr>
              <w:t>，经济效益明显</w:t>
            </w:r>
          </w:p>
        </w:tc>
        <w:tc>
          <w:tcPr>
            <w:tcW w:w="2447" w:type="dxa"/>
            <w:tcBorders>
              <w:top w:val="single" w:color="auto" w:sz="4" w:space="0"/>
              <w:left w:val="single" w:color="auto" w:sz="4" w:space="0"/>
              <w:bottom w:val="single" w:color="auto" w:sz="4" w:space="0"/>
              <w:right w:val="single" w:color="auto" w:sz="4" w:space="0"/>
            </w:tcBorders>
            <w:vAlign w:val="center"/>
          </w:tcPr>
          <w:p>
            <w:pPr>
              <w:jc w:val="left"/>
              <w:rPr>
                <w:bCs/>
                <w:sz w:val="24"/>
              </w:rPr>
            </w:pPr>
            <w:r>
              <w:rPr>
                <w:rFonts w:hint="eastAsia" w:eastAsia="仿宋_GB2312"/>
                <w:bCs/>
                <w:sz w:val="24"/>
              </w:rPr>
              <w:t>该场景总计花费了</w:t>
            </w:r>
            <w:r>
              <w:rPr>
                <w:rFonts w:eastAsia="仿宋_GB2312"/>
                <w:bCs/>
                <w:sz w:val="24"/>
              </w:rPr>
              <w:t>500</w:t>
            </w:r>
            <w:r>
              <w:rPr>
                <w:rFonts w:hint="eastAsia" w:eastAsia="仿宋_GB2312"/>
                <w:bCs/>
                <w:sz w:val="24"/>
              </w:rPr>
              <w:t>万元，但每年为公司节省超过</w:t>
            </w:r>
            <w:r>
              <w:rPr>
                <w:rFonts w:eastAsia="仿宋_GB2312"/>
                <w:bCs/>
                <w:sz w:val="24"/>
              </w:rPr>
              <w:t>200</w:t>
            </w:r>
            <w:r>
              <w:rPr>
                <w:rFonts w:hint="eastAsia" w:eastAsia="仿宋_GB2312"/>
                <w:bCs/>
                <w:sz w:val="24"/>
              </w:rPr>
              <w:t>万，并且大幅提高产品质量，使得公司竞争力大幅提升。同时该场景采用的均是通用设备，定制化开发投入小，适合在行业进行推广应用。</w:t>
            </w:r>
          </w:p>
        </w:tc>
        <w:tc>
          <w:tcPr>
            <w:tcW w:w="598" w:type="dxa"/>
            <w:tcBorders>
              <w:top w:val="single" w:color="auto" w:sz="4" w:space="0"/>
              <w:left w:val="single" w:color="auto" w:sz="4" w:space="0"/>
              <w:bottom w:val="single" w:color="auto" w:sz="4" w:space="0"/>
              <w:right w:val="single" w:color="auto" w:sz="4" w:space="0"/>
            </w:tcBorders>
            <w:vAlign w:val="center"/>
          </w:tcPr>
          <w:p>
            <w:pPr>
              <w:jc w:val="left"/>
              <w:rPr>
                <w:rFonts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18" w:type="dxa"/>
            <w:tcBorders>
              <w:top w:val="single" w:color="auto" w:sz="4" w:space="0"/>
              <w:left w:val="single" w:color="auto" w:sz="4" w:space="0"/>
              <w:bottom w:val="single" w:color="auto" w:sz="4" w:space="0"/>
              <w:right w:val="single" w:color="auto" w:sz="4" w:space="0"/>
            </w:tcBorders>
            <w:vAlign w:val="center"/>
          </w:tcPr>
          <w:p>
            <w:pPr>
              <w:rPr>
                <w:rFonts w:eastAsia="仿宋_GB2312"/>
                <w:bCs/>
                <w:sz w:val="24"/>
              </w:rPr>
            </w:pPr>
          </w:p>
        </w:tc>
        <w:tc>
          <w:tcPr>
            <w:tcW w:w="719" w:type="dxa"/>
            <w:tcBorders>
              <w:top w:val="single" w:color="auto" w:sz="4" w:space="0"/>
              <w:left w:val="single" w:color="auto" w:sz="4" w:space="0"/>
              <w:bottom w:val="single" w:color="auto" w:sz="4" w:space="0"/>
              <w:right w:val="single" w:color="auto" w:sz="4" w:space="0"/>
            </w:tcBorders>
            <w:vAlign w:val="center"/>
          </w:tcPr>
          <w:p>
            <w:pPr>
              <w:rPr>
                <w:rFonts w:eastAsia="仿宋_GB2312"/>
                <w:bCs/>
                <w:sz w:val="24"/>
              </w:rPr>
            </w:pPr>
          </w:p>
        </w:tc>
        <w:tc>
          <w:tcPr>
            <w:tcW w:w="1481" w:type="dxa"/>
            <w:tcBorders>
              <w:top w:val="single" w:color="auto" w:sz="4" w:space="0"/>
              <w:left w:val="single" w:color="auto" w:sz="4" w:space="0"/>
              <w:bottom w:val="single" w:color="auto" w:sz="4" w:space="0"/>
              <w:right w:val="single" w:color="auto" w:sz="4" w:space="0"/>
            </w:tcBorders>
            <w:vAlign w:val="center"/>
          </w:tcPr>
          <w:p>
            <w:pPr>
              <w:rPr>
                <w:rFonts w:eastAsia="仿宋_GB2312"/>
                <w:bCs/>
                <w:sz w:val="24"/>
              </w:rPr>
            </w:pPr>
          </w:p>
        </w:tc>
        <w:tc>
          <w:tcPr>
            <w:tcW w:w="1263" w:type="dxa"/>
            <w:tcBorders>
              <w:top w:val="single" w:color="auto" w:sz="4" w:space="0"/>
              <w:left w:val="single" w:color="auto" w:sz="4" w:space="0"/>
              <w:bottom w:val="single" w:color="auto" w:sz="4" w:space="0"/>
              <w:right w:val="single" w:color="auto" w:sz="4" w:space="0"/>
            </w:tcBorders>
            <w:vAlign w:val="center"/>
          </w:tcPr>
          <w:p>
            <w:pPr>
              <w:rPr>
                <w:rFonts w:eastAsia="仿宋_GB2312"/>
                <w:bCs/>
                <w:sz w:val="24"/>
              </w:rPr>
            </w:pPr>
          </w:p>
        </w:tc>
        <w:tc>
          <w:tcPr>
            <w:tcW w:w="3246" w:type="dxa"/>
            <w:tcBorders>
              <w:top w:val="single" w:color="auto" w:sz="4" w:space="0"/>
              <w:left w:val="single" w:color="auto" w:sz="4" w:space="0"/>
              <w:bottom w:val="single" w:color="auto" w:sz="4" w:space="0"/>
              <w:right w:val="single" w:color="auto" w:sz="4" w:space="0"/>
            </w:tcBorders>
            <w:vAlign w:val="center"/>
          </w:tcPr>
          <w:p>
            <w:pPr>
              <w:rPr>
                <w:rFonts w:eastAsia="仿宋_GB2312"/>
                <w:bCs/>
                <w:sz w:val="24"/>
              </w:rPr>
            </w:pPr>
          </w:p>
        </w:tc>
        <w:tc>
          <w:tcPr>
            <w:tcW w:w="1563" w:type="dxa"/>
            <w:tcBorders>
              <w:top w:val="single" w:color="auto" w:sz="4" w:space="0"/>
              <w:left w:val="single" w:color="auto" w:sz="4" w:space="0"/>
              <w:bottom w:val="single" w:color="auto" w:sz="4" w:space="0"/>
              <w:right w:val="single" w:color="auto" w:sz="4" w:space="0"/>
            </w:tcBorders>
            <w:vAlign w:val="center"/>
          </w:tcPr>
          <w:p>
            <w:pPr>
              <w:rPr>
                <w:rFonts w:eastAsia="仿宋_GB2312"/>
                <w:bCs/>
                <w:sz w:val="24"/>
              </w:rPr>
            </w:pPr>
          </w:p>
        </w:tc>
        <w:tc>
          <w:tcPr>
            <w:tcW w:w="1591" w:type="dxa"/>
            <w:tcBorders>
              <w:top w:val="single" w:color="auto" w:sz="4" w:space="0"/>
              <w:left w:val="single" w:color="auto" w:sz="4" w:space="0"/>
              <w:bottom w:val="single" w:color="auto" w:sz="4" w:space="0"/>
              <w:right w:val="single" w:color="auto" w:sz="4" w:space="0"/>
            </w:tcBorders>
            <w:vAlign w:val="center"/>
          </w:tcPr>
          <w:p>
            <w:pPr>
              <w:rPr>
                <w:rFonts w:eastAsia="仿宋_GB2312"/>
                <w:bCs/>
                <w:sz w:val="24"/>
              </w:rPr>
            </w:pPr>
          </w:p>
        </w:tc>
        <w:tc>
          <w:tcPr>
            <w:tcW w:w="1518" w:type="dxa"/>
            <w:tcBorders>
              <w:top w:val="single" w:color="auto" w:sz="4" w:space="0"/>
              <w:left w:val="single" w:color="auto" w:sz="4" w:space="0"/>
              <w:bottom w:val="single" w:color="auto" w:sz="4" w:space="0"/>
              <w:right w:val="single" w:color="auto" w:sz="4" w:space="0"/>
            </w:tcBorders>
            <w:vAlign w:val="center"/>
          </w:tcPr>
          <w:p>
            <w:pPr>
              <w:rPr>
                <w:rFonts w:eastAsia="仿宋_GB2312"/>
                <w:bCs/>
                <w:sz w:val="24"/>
              </w:rPr>
            </w:pPr>
          </w:p>
        </w:tc>
        <w:tc>
          <w:tcPr>
            <w:tcW w:w="2447" w:type="dxa"/>
            <w:tcBorders>
              <w:top w:val="single" w:color="auto" w:sz="4" w:space="0"/>
              <w:left w:val="single" w:color="auto" w:sz="4" w:space="0"/>
              <w:bottom w:val="single" w:color="auto" w:sz="4" w:space="0"/>
              <w:right w:val="single" w:color="auto" w:sz="4" w:space="0"/>
            </w:tcBorders>
            <w:vAlign w:val="center"/>
          </w:tcPr>
          <w:p>
            <w:pPr>
              <w:rPr>
                <w:rFonts w:eastAsia="仿宋_GB2312"/>
                <w:bCs/>
                <w:sz w:val="24"/>
              </w:rPr>
            </w:pPr>
          </w:p>
        </w:tc>
        <w:tc>
          <w:tcPr>
            <w:tcW w:w="598" w:type="dxa"/>
            <w:tcBorders>
              <w:top w:val="single" w:color="auto" w:sz="4" w:space="0"/>
              <w:left w:val="single" w:color="auto" w:sz="4" w:space="0"/>
              <w:bottom w:val="single" w:color="auto" w:sz="4" w:space="0"/>
              <w:right w:val="single" w:color="auto" w:sz="4" w:space="0"/>
            </w:tcBorders>
            <w:vAlign w:val="center"/>
          </w:tcPr>
          <w:p>
            <w:pPr>
              <w:rPr>
                <w:rFonts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18" w:type="dxa"/>
            <w:tcBorders>
              <w:top w:val="single" w:color="auto" w:sz="4" w:space="0"/>
              <w:left w:val="single" w:color="auto" w:sz="4" w:space="0"/>
              <w:bottom w:val="single" w:color="auto" w:sz="4" w:space="0"/>
              <w:right w:val="single" w:color="auto" w:sz="4" w:space="0"/>
            </w:tcBorders>
            <w:vAlign w:val="center"/>
          </w:tcPr>
          <w:p>
            <w:pPr>
              <w:rPr>
                <w:rFonts w:eastAsia="仿宋_GB2312"/>
                <w:bCs/>
                <w:sz w:val="24"/>
              </w:rPr>
            </w:pPr>
          </w:p>
        </w:tc>
        <w:tc>
          <w:tcPr>
            <w:tcW w:w="719" w:type="dxa"/>
            <w:tcBorders>
              <w:top w:val="single" w:color="auto" w:sz="4" w:space="0"/>
              <w:left w:val="single" w:color="auto" w:sz="4" w:space="0"/>
              <w:bottom w:val="single" w:color="auto" w:sz="4" w:space="0"/>
              <w:right w:val="single" w:color="auto" w:sz="4" w:space="0"/>
            </w:tcBorders>
            <w:vAlign w:val="center"/>
          </w:tcPr>
          <w:p>
            <w:pPr>
              <w:rPr>
                <w:rFonts w:eastAsia="仿宋_GB2312"/>
                <w:bCs/>
                <w:sz w:val="24"/>
              </w:rPr>
            </w:pPr>
          </w:p>
        </w:tc>
        <w:tc>
          <w:tcPr>
            <w:tcW w:w="1481" w:type="dxa"/>
            <w:tcBorders>
              <w:top w:val="single" w:color="auto" w:sz="4" w:space="0"/>
              <w:left w:val="single" w:color="auto" w:sz="4" w:space="0"/>
              <w:bottom w:val="single" w:color="auto" w:sz="4" w:space="0"/>
              <w:right w:val="single" w:color="auto" w:sz="4" w:space="0"/>
            </w:tcBorders>
            <w:vAlign w:val="center"/>
          </w:tcPr>
          <w:p>
            <w:pPr>
              <w:rPr>
                <w:rFonts w:eastAsia="仿宋_GB2312"/>
                <w:bCs/>
                <w:sz w:val="24"/>
              </w:rPr>
            </w:pPr>
          </w:p>
        </w:tc>
        <w:tc>
          <w:tcPr>
            <w:tcW w:w="1263" w:type="dxa"/>
            <w:tcBorders>
              <w:top w:val="single" w:color="auto" w:sz="4" w:space="0"/>
              <w:left w:val="single" w:color="auto" w:sz="4" w:space="0"/>
              <w:bottom w:val="single" w:color="auto" w:sz="4" w:space="0"/>
              <w:right w:val="single" w:color="auto" w:sz="4" w:space="0"/>
            </w:tcBorders>
            <w:vAlign w:val="center"/>
          </w:tcPr>
          <w:p>
            <w:pPr>
              <w:rPr>
                <w:rFonts w:eastAsia="仿宋_GB2312"/>
                <w:bCs/>
                <w:sz w:val="24"/>
              </w:rPr>
            </w:pPr>
          </w:p>
        </w:tc>
        <w:tc>
          <w:tcPr>
            <w:tcW w:w="3246" w:type="dxa"/>
            <w:tcBorders>
              <w:top w:val="single" w:color="auto" w:sz="4" w:space="0"/>
              <w:left w:val="single" w:color="auto" w:sz="4" w:space="0"/>
              <w:bottom w:val="single" w:color="auto" w:sz="4" w:space="0"/>
              <w:right w:val="single" w:color="auto" w:sz="4" w:space="0"/>
            </w:tcBorders>
            <w:vAlign w:val="center"/>
          </w:tcPr>
          <w:p>
            <w:pPr>
              <w:rPr>
                <w:rFonts w:eastAsia="仿宋_GB2312"/>
                <w:bCs/>
                <w:sz w:val="24"/>
              </w:rPr>
            </w:pPr>
          </w:p>
        </w:tc>
        <w:tc>
          <w:tcPr>
            <w:tcW w:w="1563" w:type="dxa"/>
            <w:tcBorders>
              <w:top w:val="single" w:color="auto" w:sz="4" w:space="0"/>
              <w:left w:val="single" w:color="auto" w:sz="4" w:space="0"/>
              <w:bottom w:val="single" w:color="auto" w:sz="4" w:space="0"/>
              <w:right w:val="single" w:color="auto" w:sz="4" w:space="0"/>
            </w:tcBorders>
            <w:vAlign w:val="center"/>
          </w:tcPr>
          <w:p>
            <w:pPr>
              <w:rPr>
                <w:rFonts w:eastAsia="仿宋_GB2312"/>
                <w:bCs/>
                <w:sz w:val="24"/>
              </w:rPr>
            </w:pPr>
          </w:p>
        </w:tc>
        <w:tc>
          <w:tcPr>
            <w:tcW w:w="1591" w:type="dxa"/>
            <w:tcBorders>
              <w:top w:val="single" w:color="auto" w:sz="4" w:space="0"/>
              <w:left w:val="single" w:color="auto" w:sz="4" w:space="0"/>
              <w:bottom w:val="single" w:color="auto" w:sz="4" w:space="0"/>
              <w:right w:val="single" w:color="auto" w:sz="4" w:space="0"/>
            </w:tcBorders>
            <w:vAlign w:val="center"/>
          </w:tcPr>
          <w:p>
            <w:pPr>
              <w:rPr>
                <w:rFonts w:eastAsia="仿宋_GB2312"/>
                <w:bCs/>
                <w:sz w:val="24"/>
              </w:rPr>
            </w:pPr>
          </w:p>
        </w:tc>
        <w:tc>
          <w:tcPr>
            <w:tcW w:w="1518" w:type="dxa"/>
            <w:tcBorders>
              <w:top w:val="single" w:color="auto" w:sz="4" w:space="0"/>
              <w:left w:val="single" w:color="auto" w:sz="4" w:space="0"/>
              <w:bottom w:val="single" w:color="auto" w:sz="4" w:space="0"/>
              <w:right w:val="single" w:color="auto" w:sz="4" w:space="0"/>
            </w:tcBorders>
            <w:vAlign w:val="center"/>
          </w:tcPr>
          <w:p>
            <w:pPr>
              <w:rPr>
                <w:rFonts w:eastAsia="仿宋_GB2312"/>
                <w:bCs/>
                <w:sz w:val="24"/>
              </w:rPr>
            </w:pPr>
          </w:p>
        </w:tc>
        <w:tc>
          <w:tcPr>
            <w:tcW w:w="2447" w:type="dxa"/>
            <w:tcBorders>
              <w:top w:val="single" w:color="auto" w:sz="4" w:space="0"/>
              <w:left w:val="single" w:color="auto" w:sz="4" w:space="0"/>
              <w:bottom w:val="single" w:color="auto" w:sz="4" w:space="0"/>
              <w:right w:val="single" w:color="auto" w:sz="4" w:space="0"/>
            </w:tcBorders>
            <w:vAlign w:val="center"/>
          </w:tcPr>
          <w:p>
            <w:pPr>
              <w:rPr>
                <w:rFonts w:eastAsia="仿宋_GB2312"/>
                <w:bCs/>
                <w:sz w:val="24"/>
              </w:rPr>
            </w:pPr>
          </w:p>
        </w:tc>
        <w:tc>
          <w:tcPr>
            <w:tcW w:w="598" w:type="dxa"/>
            <w:tcBorders>
              <w:top w:val="single" w:color="auto" w:sz="4" w:space="0"/>
              <w:left w:val="single" w:color="auto" w:sz="4" w:space="0"/>
              <w:bottom w:val="single" w:color="auto" w:sz="4" w:space="0"/>
              <w:right w:val="single" w:color="auto" w:sz="4" w:space="0"/>
            </w:tcBorders>
            <w:vAlign w:val="center"/>
          </w:tcPr>
          <w:p>
            <w:pPr>
              <w:rPr>
                <w:rFonts w:eastAsia="仿宋_GB2312"/>
                <w:bCs/>
                <w:sz w:val="24"/>
              </w:rPr>
            </w:pPr>
          </w:p>
        </w:tc>
      </w:tr>
    </w:tbl>
    <w:p>
      <w:pPr>
        <w:widowControl/>
        <w:jc w:val="left"/>
        <w:rPr>
          <w:rFonts w:eastAsia="黑体"/>
          <w:bCs/>
          <w:sz w:val="32"/>
          <w:szCs w:val="32"/>
        </w:rPr>
        <w:sectPr>
          <w:pgSz w:w="16838" w:h="11906" w:orient="landscape"/>
          <w:pgMar w:top="1440" w:right="1800" w:bottom="1440" w:left="1800" w:header="851" w:footer="992" w:gutter="0"/>
          <w:cols w:space="720" w:num="1"/>
          <w:docGrid w:type="lines" w:linePitch="312" w:charSpace="0"/>
        </w:sectPr>
      </w:pPr>
    </w:p>
    <w:p>
      <w:pPr>
        <w:spacing w:after="156" w:afterLines="50"/>
        <w:rPr>
          <w:rFonts w:ascii="Times New Roman" w:hAnsi="Times New Roman" w:eastAsia="黑体" w:cs="Times New Roman"/>
          <w:bCs/>
          <w:sz w:val="32"/>
          <w:szCs w:val="32"/>
        </w:rPr>
      </w:pPr>
      <w:r>
        <w:rPr>
          <w:rFonts w:hint="eastAsia" w:eastAsia="黑体"/>
          <w:bCs/>
          <w:sz w:val="32"/>
          <w:szCs w:val="32"/>
        </w:rPr>
        <w:t>附</w:t>
      </w:r>
      <w:r>
        <w:rPr>
          <w:rFonts w:eastAsia="黑体"/>
          <w:bCs/>
          <w:sz w:val="32"/>
          <w:szCs w:val="32"/>
        </w:rPr>
        <w:t>2</w:t>
      </w:r>
    </w:p>
    <w:p>
      <w:pPr>
        <w:spacing w:after="156" w:afterLines="50"/>
        <w:jc w:val="center"/>
        <w:rPr>
          <w:rFonts w:eastAsia="黑体"/>
          <w:bCs/>
          <w:sz w:val="32"/>
          <w:szCs w:val="32"/>
        </w:rPr>
      </w:pPr>
      <w:r>
        <w:rPr>
          <w:rFonts w:hint="eastAsia" w:eastAsia="黑体"/>
          <w:bCs/>
          <w:sz w:val="32"/>
          <w:szCs w:val="32"/>
        </w:rPr>
        <w:t>具体场景采用的关键装备、软件、工艺、技术情况</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2"/>
        <w:gridCol w:w="916"/>
        <w:gridCol w:w="1844"/>
        <w:gridCol w:w="1680"/>
        <w:gridCol w:w="1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3717" w:type="dxa"/>
            <w:gridSpan w:val="5"/>
            <w:tcBorders>
              <w:top w:val="single" w:color="auto" w:sz="4" w:space="0"/>
              <w:left w:val="single" w:color="auto" w:sz="4" w:space="0"/>
              <w:bottom w:val="single" w:color="auto" w:sz="4" w:space="0"/>
              <w:right w:val="single" w:color="auto" w:sz="4" w:space="0"/>
            </w:tcBorders>
            <w:vAlign w:val="center"/>
          </w:tcPr>
          <w:p>
            <w:pPr>
              <w:jc w:val="center"/>
              <w:rPr>
                <w:rFonts w:eastAsia="仿宋_GB2312"/>
                <w:b/>
                <w:sz w:val="24"/>
              </w:rPr>
            </w:pPr>
            <w:r>
              <w:rPr>
                <w:rFonts w:hint="eastAsia" w:eastAsia="仿宋_GB2312"/>
                <w:b/>
                <w:sz w:val="24"/>
              </w:rPr>
              <w:t>具体场景名称（与上面表格对应）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788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b/>
                <w:sz w:val="24"/>
              </w:rPr>
            </w:pPr>
            <w:r>
              <w:rPr>
                <w:rFonts w:hint="eastAsia" w:eastAsia="仿宋_GB2312"/>
                <w:b/>
                <w:sz w:val="24"/>
              </w:rPr>
              <w:t>关键装备种类</w:t>
            </w:r>
          </w:p>
        </w:tc>
        <w:tc>
          <w:tcPr>
            <w:tcW w:w="91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b/>
                <w:sz w:val="24"/>
              </w:rPr>
            </w:pPr>
            <w:r>
              <w:rPr>
                <w:rFonts w:hint="eastAsia" w:eastAsia="仿宋_GB2312"/>
                <w:b/>
                <w:sz w:val="24"/>
              </w:rPr>
              <w:t>名称</w:t>
            </w:r>
          </w:p>
        </w:tc>
        <w:tc>
          <w:tcPr>
            <w:tcW w:w="184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b/>
                <w:sz w:val="24"/>
              </w:rPr>
            </w:pPr>
            <w:r>
              <w:rPr>
                <w:rFonts w:hint="eastAsia" w:eastAsia="仿宋_GB2312"/>
                <w:b/>
                <w:sz w:val="24"/>
              </w:rPr>
              <w:t>规格</w:t>
            </w:r>
            <w:r>
              <w:rPr>
                <w:rFonts w:eastAsia="仿宋_GB2312"/>
                <w:b/>
                <w:sz w:val="24"/>
              </w:rPr>
              <w:t>/</w:t>
            </w:r>
            <w:r>
              <w:rPr>
                <w:rFonts w:hint="eastAsia" w:eastAsia="仿宋_GB2312"/>
                <w:b/>
                <w:sz w:val="24"/>
              </w:rPr>
              <w:t>型号</w:t>
            </w:r>
          </w:p>
        </w:tc>
        <w:tc>
          <w:tcPr>
            <w:tcW w:w="168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b/>
                <w:sz w:val="24"/>
              </w:rPr>
            </w:pPr>
            <w:r>
              <w:rPr>
                <w:rFonts w:hint="eastAsia" w:eastAsia="仿宋_GB2312"/>
                <w:b/>
                <w:sz w:val="24"/>
              </w:rPr>
              <w:t>供应商</w:t>
            </w:r>
          </w:p>
        </w:tc>
        <w:tc>
          <w:tcPr>
            <w:tcW w:w="139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b/>
                <w:sz w:val="24"/>
              </w:rPr>
            </w:pPr>
            <w:r>
              <w:rPr>
                <w:rFonts w:hint="eastAsia" w:eastAsia="仿宋_GB2312"/>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82" w:type="dxa"/>
            <w:tcBorders>
              <w:top w:val="single" w:color="auto" w:sz="4" w:space="0"/>
              <w:left w:val="single" w:color="auto" w:sz="4" w:space="0"/>
              <w:bottom w:val="single" w:color="auto" w:sz="4" w:space="0"/>
              <w:right w:val="single" w:color="auto" w:sz="4" w:space="0"/>
            </w:tcBorders>
            <w:vAlign w:val="center"/>
          </w:tcPr>
          <w:p>
            <w:pPr>
              <w:rPr>
                <w:rFonts w:eastAsia="仿宋_GB2312"/>
                <w:bCs/>
                <w:sz w:val="24"/>
              </w:rPr>
            </w:pPr>
            <w:r>
              <w:rPr>
                <w:rFonts w:hint="eastAsia" w:eastAsia="仿宋_GB2312"/>
                <w:bCs/>
                <w:sz w:val="24"/>
              </w:rPr>
              <w:t>（在系统中选择高档数控机床与工业机器人、增材制造装备、智能传感与控制装备、智能检测与装配装备、智能物流与仓储装备、行业成套装备，可填写多个）</w:t>
            </w:r>
          </w:p>
        </w:tc>
        <w:tc>
          <w:tcPr>
            <w:tcW w:w="916" w:type="dxa"/>
            <w:tcBorders>
              <w:top w:val="single" w:color="auto" w:sz="4" w:space="0"/>
              <w:left w:val="single" w:color="auto" w:sz="4" w:space="0"/>
              <w:bottom w:val="single" w:color="auto" w:sz="4" w:space="0"/>
              <w:right w:val="single" w:color="auto" w:sz="4" w:space="0"/>
            </w:tcBorders>
            <w:vAlign w:val="center"/>
          </w:tcPr>
          <w:p>
            <w:pPr>
              <w:rPr>
                <w:rFonts w:eastAsia="仿宋_GB2312"/>
                <w:bCs/>
                <w:sz w:val="24"/>
              </w:rPr>
            </w:pPr>
          </w:p>
        </w:tc>
        <w:tc>
          <w:tcPr>
            <w:tcW w:w="1844" w:type="dxa"/>
            <w:tcBorders>
              <w:top w:val="single" w:color="auto" w:sz="4" w:space="0"/>
              <w:left w:val="single" w:color="auto" w:sz="4" w:space="0"/>
              <w:bottom w:val="single" w:color="auto" w:sz="4" w:space="0"/>
              <w:right w:val="single" w:color="auto" w:sz="4" w:space="0"/>
            </w:tcBorders>
            <w:vAlign w:val="center"/>
          </w:tcPr>
          <w:p>
            <w:pPr>
              <w:rPr>
                <w:rFonts w:eastAsia="仿宋_GB2312"/>
                <w:bCs/>
                <w:sz w:val="24"/>
              </w:rPr>
            </w:pPr>
          </w:p>
        </w:tc>
        <w:tc>
          <w:tcPr>
            <w:tcW w:w="1680" w:type="dxa"/>
            <w:tcBorders>
              <w:top w:val="single" w:color="auto" w:sz="4" w:space="0"/>
              <w:left w:val="single" w:color="auto" w:sz="4" w:space="0"/>
              <w:bottom w:val="single" w:color="auto" w:sz="4" w:space="0"/>
              <w:right w:val="single" w:color="auto" w:sz="4" w:space="0"/>
            </w:tcBorders>
            <w:vAlign w:val="center"/>
          </w:tcPr>
          <w:p>
            <w:pPr>
              <w:pStyle w:val="5"/>
            </w:pPr>
          </w:p>
        </w:tc>
        <w:tc>
          <w:tcPr>
            <w:tcW w:w="1395"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8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b/>
                <w:sz w:val="24"/>
              </w:rPr>
            </w:pPr>
            <w:r>
              <w:rPr>
                <w:rFonts w:hint="eastAsia" w:eastAsia="仿宋_GB2312"/>
                <w:b/>
                <w:sz w:val="24"/>
              </w:rPr>
              <w:t>关键软件种类</w:t>
            </w:r>
          </w:p>
        </w:tc>
        <w:tc>
          <w:tcPr>
            <w:tcW w:w="91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b/>
                <w:sz w:val="24"/>
              </w:rPr>
            </w:pPr>
            <w:r>
              <w:rPr>
                <w:rFonts w:hint="eastAsia" w:eastAsia="仿宋_GB2312"/>
                <w:b/>
                <w:sz w:val="24"/>
              </w:rPr>
              <w:t>名称</w:t>
            </w:r>
          </w:p>
        </w:tc>
        <w:tc>
          <w:tcPr>
            <w:tcW w:w="184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b/>
                <w:sz w:val="24"/>
              </w:rPr>
            </w:pPr>
            <w:r>
              <w:rPr>
                <w:rFonts w:hint="eastAsia" w:eastAsia="仿宋_GB2312"/>
                <w:b/>
                <w:sz w:val="24"/>
              </w:rPr>
              <w:t>规格</w:t>
            </w:r>
            <w:r>
              <w:rPr>
                <w:rFonts w:eastAsia="仿宋_GB2312"/>
                <w:b/>
                <w:sz w:val="24"/>
              </w:rPr>
              <w:t>/</w:t>
            </w:r>
            <w:r>
              <w:rPr>
                <w:rFonts w:hint="eastAsia" w:eastAsia="仿宋_GB2312"/>
                <w:b/>
                <w:sz w:val="24"/>
              </w:rPr>
              <w:t>型号</w:t>
            </w:r>
          </w:p>
        </w:tc>
        <w:tc>
          <w:tcPr>
            <w:tcW w:w="168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b/>
                <w:sz w:val="24"/>
              </w:rPr>
            </w:pPr>
            <w:r>
              <w:rPr>
                <w:rFonts w:hint="eastAsia" w:eastAsia="仿宋_GB2312"/>
                <w:b/>
                <w:sz w:val="24"/>
              </w:rPr>
              <w:t>供应商</w:t>
            </w:r>
          </w:p>
        </w:tc>
        <w:tc>
          <w:tcPr>
            <w:tcW w:w="139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82" w:type="dxa"/>
            <w:tcBorders>
              <w:top w:val="single" w:color="auto" w:sz="4" w:space="0"/>
              <w:left w:val="single" w:color="auto" w:sz="4" w:space="0"/>
              <w:bottom w:val="single" w:color="auto" w:sz="4" w:space="0"/>
              <w:right w:val="single" w:color="auto" w:sz="4" w:space="0"/>
            </w:tcBorders>
            <w:vAlign w:val="center"/>
          </w:tcPr>
          <w:p>
            <w:pPr>
              <w:rPr>
                <w:rFonts w:eastAsia="仿宋_GB2312"/>
                <w:bCs/>
                <w:sz w:val="24"/>
              </w:rPr>
            </w:pPr>
            <w:r>
              <w:rPr>
                <w:rFonts w:hint="eastAsia" w:eastAsia="仿宋_GB2312"/>
                <w:bCs/>
                <w:sz w:val="24"/>
              </w:rPr>
              <w:t>（在系统中选择研发设计类、生产制造类、经营管理类、控制执行类、行业专用类、新型软件，可填写多个）</w:t>
            </w:r>
          </w:p>
        </w:tc>
        <w:tc>
          <w:tcPr>
            <w:tcW w:w="916" w:type="dxa"/>
            <w:tcBorders>
              <w:top w:val="single" w:color="auto" w:sz="4" w:space="0"/>
              <w:left w:val="single" w:color="auto" w:sz="4" w:space="0"/>
              <w:bottom w:val="single" w:color="auto" w:sz="4" w:space="0"/>
              <w:right w:val="single" w:color="auto" w:sz="4" w:space="0"/>
            </w:tcBorders>
            <w:vAlign w:val="center"/>
          </w:tcPr>
          <w:p>
            <w:pPr>
              <w:rPr>
                <w:rFonts w:eastAsia="仿宋_GB2312"/>
                <w:bCs/>
                <w:sz w:val="24"/>
              </w:rPr>
            </w:pPr>
          </w:p>
        </w:tc>
        <w:tc>
          <w:tcPr>
            <w:tcW w:w="1844" w:type="dxa"/>
            <w:tcBorders>
              <w:top w:val="single" w:color="auto" w:sz="4" w:space="0"/>
              <w:left w:val="single" w:color="auto" w:sz="4" w:space="0"/>
              <w:bottom w:val="single" w:color="auto" w:sz="4" w:space="0"/>
              <w:right w:val="single" w:color="auto" w:sz="4" w:space="0"/>
            </w:tcBorders>
            <w:vAlign w:val="center"/>
          </w:tcPr>
          <w:p>
            <w:pPr>
              <w:rPr>
                <w:rFonts w:eastAsia="仿宋_GB2312"/>
                <w:bCs/>
                <w:sz w:val="24"/>
              </w:rPr>
            </w:pPr>
          </w:p>
        </w:tc>
        <w:tc>
          <w:tcPr>
            <w:tcW w:w="1680" w:type="dxa"/>
            <w:tcBorders>
              <w:top w:val="single" w:color="auto" w:sz="4" w:space="0"/>
              <w:left w:val="single" w:color="auto" w:sz="4" w:space="0"/>
              <w:bottom w:val="single" w:color="auto" w:sz="4" w:space="0"/>
              <w:right w:val="single" w:color="auto" w:sz="4" w:space="0"/>
            </w:tcBorders>
            <w:vAlign w:val="center"/>
          </w:tcPr>
          <w:p>
            <w:pPr>
              <w:rPr>
                <w:rFonts w:eastAsia="仿宋_GB2312"/>
                <w:bCs/>
                <w:sz w:val="24"/>
              </w:rPr>
            </w:pPr>
          </w:p>
        </w:tc>
        <w:tc>
          <w:tcPr>
            <w:tcW w:w="139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8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b/>
                <w:sz w:val="24"/>
              </w:rPr>
            </w:pPr>
            <w:r>
              <w:rPr>
                <w:rFonts w:hint="eastAsia" w:eastAsia="仿宋_GB2312"/>
                <w:b/>
                <w:sz w:val="24"/>
              </w:rPr>
              <w:t>工艺名称</w:t>
            </w:r>
          </w:p>
        </w:tc>
        <w:tc>
          <w:tcPr>
            <w:tcW w:w="4440" w:type="dxa"/>
            <w:gridSpan w:val="3"/>
            <w:tcBorders>
              <w:top w:val="single" w:color="auto" w:sz="4" w:space="0"/>
              <w:left w:val="single" w:color="auto" w:sz="4" w:space="0"/>
              <w:bottom w:val="single" w:color="auto" w:sz="4" w:space="0"/>
              <w:right w:val="single" w:color="auto" w:sz="4" w:space="0"/>
            </w:tcBorders>
            <w:vAlign w:val="center"/>
          </w:tcPr>
          <w:p>
            <w:pPr>
              <w:jc w:val="center"/>
              <w:rPr>
                <w:rFonts w:eastAsia="仿宋_GB2312"/>
                <w:b/>
                <w:sz w:val="24"/>
              </w:rPr>
            </w:pPr>
            <w:r>
              <w:rPr>
                <w:rFonts w:hint="eastAsia" w:eastAsia="仿宋_GB2312"/>
                <w:b/>
                <w:sz w:val="24"/>
              </w:rPr>
              <w:t>应用描述</w:t>
            </w:r>
          </w:p>
        </w:tc>
        <w:tc>
          <w:tcPr>
            <w:tcW w:w="139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82" w:type="dxa"/>
            <w:tcBorders>
              <w:top w:val="single" w:color="auto" w:sz="4" w:space="0"/>
              <w:left w:val="single" w:color="auto" w:sz="4" w:space="0"/>
              <w:bottom w:val="single" w:color="auto" w:sz="4" w:space="0"/>
              <w:right w:val="single" w:color="auto" w:sz="4" w:space="0"/>
            </w:tcBorders>
            <w:vAlign w:val="center"/>
          </w:tcPr>
          <w:p>
            <w:pPr>
              <w:rPr>
                <w:rFonts w:eastAsia="仿宋_GB2312"/>
                <w:bCs/>
                <w:sz w:val="24"/>
              </w:rPr>
            </w:pPr>
            <w:r>
              <w:rPr>
                <w:rFonts w:hint="eastAsia" w:eastAsia="仿宋_GB2312"/>
                <w:bCs/>
                <w:sz w:val="24"/>
              </w:rPr>
              <w:t>（可填写多个）</w:t>
            </w:r>
          </w:p>
        </w:tc>
        <w:tc>
          <w:tcPr>
            <w:tcW w:w="4440" w:type="dxa"/>
            <w:gridSpan w:val="3"/>
            <w:tcBorders>
              <w:top w:val="single" w:color="auto" w:sz="4" w:space="0"/>
              <w:left w:val="single" w:color="auto" w:sz="4" w:space="0"/>
              <w:bottom w:val="single" w:color="auto" w:sz="4" w:space="0"/>
              <w:right w:val="single" w:color="auto" w:sz="4" w:space="0"/>
            </w:tcBorders>
            <w:vAlign w:val="center"/>
          </w:tcPr>
          <w:p>
            <w:pPr>
              <w:rPr>
                <w:rFonts w:eastAsia="仿宋_GB2312"/>
                <w:bCs/>
                <w:sz w:val="24"/>
              </w:rPr>
            </w:pPr>
          </w:p>
        </w:tc>
        <w:tc>
          <w:tcPr>
            <w:tcW w:w="139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8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b/>
                <w:sz w:val="24"/>
              </w:rPr>
            </w:pPr>
            <w:r>
              <w:rPr>
                <w:rFonts w:hint="eastAsia" w:eastAsia="仿宋_GB2312"/>
                <w:b/>
                <w:sz w:val="24"/>
              </w:rPr>
              <w:t>技术名称</w:t>
            </w:r>
          </w:p>
        </w:tc>
        <w:tc>
          <w:tcPr>
            <w:tcW w:w="4440" w:type="dxa"/>
            <w:gridSpan w:val="3"/>
            <w:tcBorders>
              <w:top w:val="single" w:color="auto" w:sz="4" w:space="0"/>
              <w:left w:val="single" w:color="auto" w:sz="4" w:space="0"/>
              <w:bottom w:val="single" w:color="auto" w:sz="4" w:space="0"/>
              <w:right w:val="single" w:color="auto" w:sz="4" w:space="0"/>
            </w:tcBorders>
            <w:vAlign w:val="center"/>
          </w:tcPr>
          <w:p>
            <w:pPr>
              <w:jc w:val="center"/>
              <w:rPr>
                <w:rFonts w:eastAsia="仿宋_GB2312"/>
                <w:b/>
                <w:sz w:val="24"/>
              </w:rPr>
            </w:pPr>
            <w:r>
              <w:rPr>
                <w:rFonts w:hint="eastAsia" w:eastAsia="仿宋_GB2312"/>
                <w:b/>
                <w:sz w:val="24"/>
              </w:rPr>
              <w:t>应用描述</w:t>
            </w:r>
          </w:p>
        </w:tc>
        <w:tc>
          <w:tcPr>
            <w:tcW w:w="139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82" w:type="dxa"/>
            <w:tcBorders>
              <w:top w:val="single" w:color="auto" w:sz="4" w:space="0"/>
              <w:left w:val="single" w:color="auto" w:sz="4" w:space="0"/>
              <w:bottom w:val="single" w:color="auto" w:sz="4" w:space="0"/>
              <w:right w:val="single" w:color="auto" w:sz="4" w:space="0"/>
            </w:tcBorders>
            <w:vAlign w:val="center"/>
          </w:tcPr>
          <w:p>
            <w:pPr>
              <w:rPr>
                <w:rFonts w:eastAsia="仿宋_GB2312"/>
                <w:bCs/>
                <w:sz w:val="24"/>
              </w:rPr>
            </w:pPr>
            <w:r>
              <w:rPr>
                <w:rFonts w:hint="eastAsia" w:eastAsia="仿宋_GB2312"/>
                <w:bCs/>
                <w:sz w:val="24"/>
              </w:rPr>
              <w:t>（可填写多个）</w:t>
            </w:r>
          </w:p>
        </w:tc>
        <w:tc>
          <w:tcPr>
            <w:tcW w:w="4440" w:type="dxa"/>
            <w:gridSpan w:val="3"/>
            <w:tcBorders>
              <w:top w:val="single" w:color="auto" w:sz="4" w:space="0"/>
              <w:left w:val="single" w:color="auto" w:sz="4" w:space="0"/>
              <w:bottom w:val="single" w:color="auto" w:sz="4" w:space="0"/>
              <w:right w:val="single" w:color="auto" w:sz="4" w:space="0"/>
            </w:tcBorders>
            <w:vAlign w:val="center"/>
          </w:tcPr>
          <w:p>
            <w:pPr>
              <w:rPr>
                <w:rFonts w:eastAsia="仿宋_GB2312"/>
                <w:bCs/>
                <w:sz w:val="24"/>
              </w:rPr>
            </w:pPr>
          </w:p>
        </w:tc>
        <w:tc>
          <w:tcPr>
            <w:tcW w:w="139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b/>
                <w:sz w:val="24"/>
              </w:rPr>
            </w:pPr>
          </w:p>
        </w:tc>
      </w:tr>
    </w:tbl>
    <w:p>
      <w:pPr>
        <w:spacing w:after="156" w:afterLines="50"/>
        <w:rPr>
          <w:rFonts w:ascii="Times New Roman" w:hAnsi="Times New Roman" w:eastAsia="黑体" w:cs="Times New Roman"/>
          <w:bCs/>
          <w:sz w:val="32"/>
          <w:szCs w:val="32"/>
        </w:rPr>
      </w:pPr>
    </w:p>
    <w:p>
      <w:pPr>
        <w:widowControl/>
        <w:jc w:val="left"/>
        <w:rPr>
          <w:rFonts w:ascii="方正小标宋_GBK" w:hAnsi="方正小标宋_GBK" w:eastAsia="方正小标宋_GBK" w:cs="方正小标宋_GBK"/>
          <w:sz w:val="16"/>
          <w:szCs w:val="16"/>
        </w:rPr>
        <w:sectPr>
          <w:pgSz w:w="16838" w:h="11906" w:orient="landscape"/>
          <w:pgMar w:top="1803" w:right="1440" w:bottom="1803" w:left="1440" w:header="851" w:footer="992" w:gutter="0"/>
          <w:cols w:space="720" w:num="1"/>
          <w:docGrid w:type="lines" w:linePitch="312" w:charSpace="0"/>
        </w:sectPr>
      </w:pPr>
    </w:p>
    <w:p>
      <w:pPr>
        <w:pStyle w:val="5"/>
        <w:rPr>
          <w:rFonts w:eastAsia="黑体"/>
          <w:color w:val="000000"/>
          <w:sz w:val="32"/>
          <w:szCs w:val="32"/>
        </w:rPr>
      </w:pPr>
      <w:r>
        <w:rPr>
          <w:rFonts w:hint="eastAsia" w:eastAsia="黑体"/>
          <w:color w:val="000000"/>
          <w:sz w:val="32"/>
          <w:szCs w:val="32"/>
        </w:rPr>
        <w:t>附件</w:t>
      </w:r>
      <w:r>
        <w:rPr>
          <w:rFonts w:eastAsia="黑体"/>
          <w:color w:val="000000"/>
          <w:sz w:val="32"/>
          <w:szCs w:val="32"/>
        </w:rPr>
        <w:t>4-2</w:t>
      </w:r>
    </w:p>
    <w:p>
      <w:pPr>
        <w:tabs>
          <w:tab w:val="left" w:pos="5220"/>
        </w:tabs>
        <w:rPr>
          <w:rFonts w:eastAsia="黑体"/>
          <w:color w:val="000000"/>
          <w:sz w:val="52"/>
          <w:szCs w:val="52"/>
        </w:rPr>
      </w:pPr>
    </w:p>
    <w:p>
      <w:pPr>
        <w:tabs>
          <w:tab w:val="left" w:pos="5220"/>
        </w:tabs>
        <w:rPr>
          <w:rFonts w:eastAsia="黑体"/>
          <w:color w:val="000000"/>
          <w:sz w:val="52"/>
          <w:szCs w:val="52"/>
        </w:rPr>
      </w:pPr>
    </w:p>
    <w:p>
      <w:pPr>
        <w:tabs>
          <w:tab w:val="left" w:pos="5220"/>
        </w:tabs>
        <w:jc w:val="center"/>
        <w:outlineLvl w:val="0"/>
        <w:rPr>
          <w:rFonts w:eastAsia="方正小标宋简体"/>
          <w:color w:val="000000"/>
          <w:sz w:val="44"/>
          <w:szCs w:val="44"/>
        </w:rPr>
      </w:pPr>
    </w:p>
    <w:p>
      <w:pPr>
        <w:tabs>
          <w:tab w:val="left" w:pos="5220"/>
        </w:tabs>
        <w:jc w:val="center"/>
        <w:outlineLvl w:val="0"/>
        <w:rPr>
          <w:rFonts w:eastAsia="方正小标宋简体"/>
          <w:color w:val="000000"/>
          <w:sz w:val="44"/>
          <w:szCs w:val="44"/>
        </w:rPr>
      </w:pPr>
    </w:p>
    <w:p>
      <w:pPr>
        <w:tabs>
          <w:tab w:val="left" w:pos="5220"/>
        </w:tabs>
        <w:jc w:val="center"/>
        <w:outlineLvl w:val="0"/>
        <w:rPr>
          <w:rFonts w:eastAsia="方正小标宋简体"/>
          <w:color w:val="000000"/>
          <w:sz w:val="44"/>
          <w:szCs w:val="44"/>
        </w:rPr>
      </w:pPr>
    </w:p>
    <w:p>
      <w:pPr>
        <w:tabs>
          <w:tab w:val="left" w:pos="5220"/>
        </w:tabs>
        <w:jc w:val="center"/>
        <w:outlineLvl w:val="0"/>
        <w:rPr>
          <w:rFonts w:eastAsia="方正小标宋简体"/>
          <w:color w:val="000000"/>
          <w:sz w:val="44"/>
          <w:szCs w:val="44"/>
        </w:rPr>
      </w:pPr>
      <w:r>
        <w:rPr>
          <w:rFonts w:hint="eastAsia" w:eastAsia="方正小标宋简体"/>
          <w:color w:val="000000"/>
          <w:sz w:val="44"/>
          <w:szCs w:val="44"/>
        </w:rPr>
        <w:t>智能制造试点示范项目申报书</w:t>
      </w:r>
    </w:p>
    <w:p>
      <w:pPr>
        <w:tabs>
          <w:tab w:val="left" w:pos="5220"/>
        </w:tabs>
        <w:jc w:val="center"/>
        <w:outlineLvl w:val="0"/>
        <w:rPr>
          <w:rFonts w:eastAsia="方正小标宋简体"/>
          <w:color w:val="000000"/>
          <w:sz w:val="44"/>
          <w:szCs w:val="44"/>
        </w:rPr>
      </w:pPr>
      <w:r>
        <w:rPr>
          <w:rFonts w:hint="eastAsia" w:eastAsia="方正小标宋简体"/>
          <w:color w:val="000000"/>
          <w:sz w:val="44"/>
          <w:szCs w:val="44"/>
        </w:rPr>
        <w:t>（示范工厂）</w:t>
      </w:r>
    </w:p>
    <w:p>
      <w:pPr>
        <w:rPr>
          <w:rFonts w:eastAsia="黑体"/>
          <w:color w:val="000000"/>
          <w:sz w:val="32"/>
          <w:szCs w:val="20"/>
        </w:rPr>
      </w:pPr>
    </w:p>
    <w:p>
      <w:pPr>
        <w:jc w:val="left"/>
        <w:rPr>
          <w:rFonts w:eastAsia="黑体"/>
          <w:color w:val="000000"/>
          <w:sz w:val="32"/>
        </w:rPr>
      </w:pPr>
      <w:r>
        <w:rPr>
          <w:rFonts w:hint="eastAsia" w:eastAsia="黑体"/>
          <w:color w:val="000000"/>
          <w:sz w:val="32"/>
        </w:rPr>
        <w:t>项目名称：</w:t>
      </w:r>
    </w:p>
    <w:p>
      <w:pPr>
        <w:pStyle w:val="11"/>
        <w:rPr>
          <w:rFonts w:ascii="Times New Roman" w:hAnsi="Times New Roman"/>
          <w:color w:val="000000"/>
        </w:rPr>
      </w:pPr>
    </w:p>
    <w:p>
      <w:pPr>
        <w:jc w:val="left"/>
        <w:rPr>
          <w:rFonts w:ascii="Times New Roman" w:hAnsi="Times New Roman" w:eastAsia="黑体"/>
          <w:color w:val="000000"/>
          <w:sz w:val="32"/>
        </w:rPr>
      </w:pPr>
      <w:r>
        <w:rPr>
          <w:rFonts w:hint="eastAsia" w:eastAsia="黑体"/>
          <w:color w:val="000000"/>
          <w:sz w:val="32"/>
        </w:rPr>
        <w:t>申报单位：</w:t>
      </w:r>
    </w:p>
    <w:p>
      <w:pPr>
        <w:jc w:val="left"/>
        <w:rPr>
          <w:rFonts w:eastAsia="黑体"/>
          <w:color w:val="000000"/>
          <w:sz w:val="32"/>
        </w:rPr>
      </w:pPr>
      <w:r>
        <w:rPr>
          <w:rFonts w:hint="eastAsia" w:eastAsia="黑体"/>
          <w:color w:val="000000"/>
          <w:sz w:val="32"/>
        </w:rPr>
        <w:t>（盖章）</w:t>
      </w:r>
    </w:p>
    <w:p>
      <w:pPr>
        <w:jc w:val="left"/>
        <w:rPr>
          <w:rFonts w:eastAsia="黑体"/>
          <w:color w:val="000000"/>
          <w:sz w:val="24"/>
          <w:szCs w:val="16"/>
        </w:rPr>
      </w:pPr>
    </w:p>
    <w:p>
      <w:pPr>
        <w:pStyle w:val="5"/>
        <w:rPr>
          <w:color w:val="000000"/>
          <w:sz w:val="44"/>
          <w:szCs w:val="44"/>
        </w:rPr>
      </w:pPr>
    </w:p>
    <w:p>
      <w:pPr>
        <w:jc w:val="left"/>
        <w:rPr>
          <w:rFonts w:eastAsia="黑体"/>
          <w:color w:val="000000"/>
          <w:sz w:val="32"/>
          <w:szCs w:val="20"/>
        </w:rPr>
      </w:pPr>
      <w:r>
        <w:rPr>
          <w:rFonts w:hint="eastAsia" w:eastAsia="黑体"/>
          <w:color w:val="000000"/>
          <w:sz w:val="32"/>
        </w:rPr>
        <w:t>推荐单位：</w:t>
      </w:r>
      <w:r>
        <w:rPr>
          <w:rFonts w:eastAsia="黑体"/>
          <w:color w:val="000000"/>
          <w:sz w:val="32"/>
        </w:rPr>
        <w:t xml:space="preserve">                     </w:t>
      </w:r>
    </w:p>
    <w:p>
      <w:pPr>
        <w:jc w:val="left"/>
        <w:rPr>
          <w:rFonts w:eastAsia="黑体"/>
          <w:color w:val="000000"/>
          <w:sz w:val="32"/>
        </w:rPr>
      </w:pPr>
      <w:r>
        <w:rPr>
          <w:rFonts w:hint="eastAsia" w:eastAsia="黑体"/>
          <w:color w:val="000000"/>
          <w:sz w:val="32"/>
        </w:rPr>
        <w:t>（盖章）</w:t>
      </w:r>
      <w:r>
        <w:rPr>
          <w:rFonts w:eastAsia="黑体"/>
          <w:color w:val="000000"/>
          <w:sz w:val="32"/>
        </w:rPr>
        <w:t xml:space="preserve">                        </w:t>
      </w:r>
    </w:p>
    <w:p>
      <w:pPr>
        <w:pStyle w:val="5"/>
        <w:rPr>
          <w:color w:val="000000"/>
          <w:sz w:val="44"/>
          <w:szCs w:val="44"/>
        </w:rPr>
      </w:pPr>
    </w:p>
    <w:p>
      <w:pPr>
        <w:rPr>
          <w:rFonts w:eastAsia="仿宋_GB2312"/>
          <w:b/>
          <w:color w:val="000000"/>
          <w:sz w:val="36"/>
          <w:szCs w:val="36"/>
        </w:rPr>
      </w:pPr>
      <w:r>
        <w:rPr>
          <w:rFonts w:hint="eastAsia" w:eastAsia="黑体"/>
          <w:color w:val="000000"/>
          <w:sz w:val="32"/>
        </w:rPr>
        <w:t>申报日期：</w:t>
      </w:r>
      <w:r>
        <w:rPr>
          <w:rFonts w:eastAsia="黑体"/>
          <w:color w:val="000000"/>
          <w:sz w:val="32"/>
        </w:rPr>
        <w:t xml:space="preserve">      2022</w:t>
      </w:r>
      <w:r>
        <w:rPr>
          <w:rFonts w:hint="eastAsia" w:eastAsia="黑体"/>
          <w:color w:val="000000"/>
          <w:sz w:val="32"/>
        </w:rPr>
        <w:t>年</w:t>
      </w:r>
      <w:r>
        <w:rPr>
          <w:rFonts w:eastAsia="黑体"/>
          <w:color w:val="000000"/>
          <w:sz w:val="32"/>
        </w:rPr>
        <w:t xml:space="preserve">    </w:t>
      </w:r>
      <w:r>
        <w:rPr>
          <w:rFonts w:hint="eastAsia" w:eastAsia="黑体"/>
          <w:color w:val="000000"/>
          <w:sz w:val="32"/>
        </w:rPr>
        <w:t>月</w:t>
      </w:r>
      <w:r>
        <w:rPr>
          <w:rFonts w:eastAsia="黑体"/>
          <w:color w:val="000000"/>
          <w:sz w:val="32"/>
        </w:rPr>
        <w:t xml:space="preserve">    </w:t>
      </w:r>
      <w:r>
        <w:rPr>
          <w:rFonts w:hint="eastAsia" w:eastAsia="黑体"/>
          <w:color w:val="000000"/>
          <w:sz w:val="32"/>
        </w:rPr>
        <w:t>日</w:t>
      </w:r>
    </w:p>
    <w:p>
      <w:pPr>
        <w:widowControl/>
        <w:jc w:val="left"/>
        <w:rPr>
          <w:rFonts w:eastAsia="黑体"/>
          <w:b/>
          <w:color w:val="000000"/>
          <w:sz w:val="32"/>
          <w:szCs w:val="32"/>
        </w:rPr>
        <w:sectPr>
          <w:pgSz w:w="11906" w:h="16838"/>
          <w:pgMar w:top="1440" w:right="1800" w:bottom="1440" w:left="1800" w:header="851" w:footer="992" w:gutter="0"/>
          <w:cols w:space="720" w:num="1"/>
          <w:docGrid w:type="lines" w:linePitch="312" w:charSpace="0"/>
        </w:sectPr>
      </w:pPr>
    </w:p>
    <w:p>
      <w:pPr>
        <w:snapToGrid w:val="0"/>
        <w:spacing w:line="360" w:lineRule="auto"/>
        <w:rPr>
          <w:rFonts w:eastAsia="黑体"/>
          <w:bCs/>
          <w:snapToGrid w:val="0"/>
          <w:color w:val="000000"/>
          <w:spacing w:val="2"/>
          <w:sz w:val="32"/>
          <w:szCs w:val="32"/>
        </w:rPr>
      </w:pPr>
      <w:r>
        <w:rPr>
          <w:rFonts w:hint="eastAsia" w:eastAsia="黑体"/>
          <w:bCs/>
          <w:color w:val="000000"/>
          <w:sz w:val="32"/>
          <w:szCs w:val="32"/>
        </w:rPr>
        <w:t>一、申报主体和示范工厂基本信息</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6"/>
        <w:gridCol w:w="1656"/>
        <w:gridCol w:w="498"/>
        <w:gridCol w:w="223"/>
        <w:gridCol w:w="468"/>
        <w:gridCol w:w="284"/>
        <w:gridCol w:w="176"/>
        <w:gridCol w:w="1000"/>
        <w:gridCol w:w="652"/>
        <w:gridCol w:w="1290"/>
        <w:gridCol w:w="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96" w:type="dxa"/>
            <w:gridSpan w:val="11"/>
            <w:tcBorders>
              <w:top w:val="single" w:color="auto" w:sz="4" w:space="0"/>
              <w:left w:val="single" w:color="auto" w:sz="4" w:space="0"/>
              <w:bottom w:val="single" w:color="auto" w:sz="4" w:space="0"/>
              <w:right w:val="single" w:color="auto" w:sz="4" w:space="0"/>
            </w:tcBorders>
            <w:vAlign w:val="center"/>
          </w:tcPr>
          <w:p>
            <w:pPr>
              <w:pStyle w:val="11"/>
              <w:rPr>
                <w:rFonts w:ascii="Times New Roman" w:hAnsi="Times New Roman" w:eastAsia="仿宋_GB2312" w:cs="Times New Roman"/>
                <w:color w:val="000000"/>
                <w:sz w:val="24"/>
                <w:szCs w:val="24"/>
              </w:rPr>
            </w:pPr>
            <w:r>
              <w:rPr>
                <w:rFonts w:hint="eastAsia" w:ascii="Times New Roman" w:hAnsi="Times New Roman" w:eastAsia="楷体_GB2312" w:cs="Times New Roman"/>
                <w:b/>
                <w:bCs/>
                <w:color w:val="000000"/>
                <w:sz w:val="28"/>
                <w:szCs w:val="28"/>
              </w:rPr>
              <w:t>（一）申报主体基本信息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86"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color w:val="000000"/>
                <w:sz w:val="24"/>
              </w:rPr>
            </w:pPr>
            <w:r>
              <w:rPr>
                <w:rFonts w:hint="eastAsia" w:eastAsia="仿宋_GB2312"/>
                <w:color w:val="000000"/>
                <w:sz w:val="24"/>
              </w:rPr>
              <w:t>企业名称</w:t>
            </w:r>
          </w:p>
        </w:tc>
        <w:tc>
          <w:tcPr>
            <w:tcW w:w="6610" w:type="dxa"/>
            <w:gridSpan w:val="10"/>
            <w:tcBorders>
              <w:top w:val="single" w:color="auto" w:sz="4" w:space="0"/>
              <w:left w:val="single" w:color="auto" w:sz="4" w:space="0"/>
              <w:bottom w:val="single" w:color="auto" w:sz="4" w:space="0"/>
              <w:right w:val="single" w:color="auto" w:sz="4" w:space="0"/>
            </w:tcBorders>
            <w:vAlign w:val="center"/>
          </w:tcPr>
          <w:p>
            <w:pPr>
              <w:pStyle w:val="11"/>
              <w:rPr>
                <w:rFonts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86"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color w:val="000000"/>
                <w:sz w:val="24"/>
              </w:rPr>
            </w:pPr>
            <w:r>
              <w:rPr>
                <w:rFonts w:hint="eastAsia" w:eastAsia="仿宋_GB2312"/>
                <w:color w:val="000000"/>
                <w:sz w:val="24"/>
              </w:rPr>
              <w:t>统一社会</w:t>
            </w:r>
          </w:p>
          <w:p>
            <w:pPr>
              <w:snapToGrid w:val="0"/>
              <w:jc w:val="center"/>
              <w:rPr>
                <w:rFonts w:eastAsia="仿宋_GB2312"/>
                <w:color w:val="000000"/>
                <w:sz w:val="24"/>
              </w:rPr>
            </w:pPr>
            <w:r>
              <w:rPr>
                <w:rFonts w:hint="eastAsia" w:eastAsia="仿宋_GB2312"/>
                <w:color w:val="000000"/>
                <w:sz w:val="24"/>
              </w:rPr>
              <w:t>信用代码</w:t>
            </w:r>
          </w:p>
        </w:tc>
        <w:tc>
          <w:tcPr>
            <w:tcW w:w="3305" w:type="dxa"/>
            <w:gridSpan w:val="6"/>
            <w:tcBorders>
              <w:top w:val="single" w:color="auto" w:sz="4" w:space="0"/>
              <w:left w:val="single" w:color="auto" w:sz="4" w:space="0"/>
              <w:bottom w:val="single" w:color="auto" w:sz="4" w:space="0"/>
              <w:right w:val="single" w:color="auto" w:sz="4" w:space="0"/>
            </w:tcBorders>
            <w:vAlign w:val="center"/>
          </w:tcPr>
          <w:p>
            <w:pPr>
              <w:pStyle w:val="11"/>
              <w:rPr>
                <w:rFonts w:ascii="Times New Roman" w:hAnsi="Times New Roman" w:eastAsia="仿宋_GB2312" w:cs="Times New Roman"/>
                <w:color w:val="000000"/>
                <w:sz w:val="24"/>
                <w:szCs w:val="24"/>
              </w:rPr>
            </w:pPr>
          </w:p>
        </w:tc>
        <w:tc>
          <w:tcPr>
            <w:tcW w:w="1652" w:type="dxa"/>
            <w:gridSpan w:val="2"/>
            <w:tcBorders>
              <w:top w:val="single" w:color="auto" w:sz="4" w:space="0"/>
              <w:left w:val="single" w:color="auto" w:sz="4" w:space="0"/>
              <w:bottom w:val="single" w:color="auto" w:sz="4" w:space="0"/>
              <w:right w:val="single" w:color="auto" w:sz="4" w:space="0"/>
            </w:tcBorders>
            <w:vAlign w:val="center"/>
          </w:tcPr>
          <w:p>
            <w:pPr>
              <w:pStyle w:val="11"/>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成立</w:t>
            </w:r>
          </w:p>
          <w:p>
            <w:pPr>
              <w:pStyle w:val="11"/>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时间</w:t>
            </w:r>
          </w:p>
        </w:tc>
        <w:tc>
          <w:tcPr>
            <w:tcW w:w="1653" w:type="dxa"/>
            <w:gridSpan w:val="2"/>
            <w:tcBorders>
              <w:top w:val="single" w:color="auto" w:sz="4" w:space="0"/>
              <w:left w:val="single" w:color="auto" w:sz="4" w:space="0"/>
              <w:bottom w:val="single" w:color="auto" w:sz="4" w:space="0"/>
              <w:right w:val="single" w:color="auto" w:sz="4" w:space="0"/>
            </w:tcBorders>
            <w:vAlign w:val="center"/>
          </w:tcPr>
          <w:p>
            <w:pPr>
              <w:pStyle w:val="11"/>
              <w:rPr>
                <w:rFonts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686"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color w:val="000000"/>
                <w:sz w:val="24"/>
              </w:rPr>
            </w:pPr>
            <w:r>
              <w:rPr>
                <w:rFonts w:hint="eastAsia" w:eastAsia="仿宋_GB2312"/>
                <w:color w:val="000000"/>
                <w:sz w:val="24"/>
              </w:rPr>
              <w:t>企业性质</w:t>
            </w:r>
          </w:p>
        </w:tc>
        <w:tc>
          <w:tcPr>
            <w:tcW w:w="6610" w:type="dxa"/>
            <w:gridSpan w:val="10"/>
            <w:tcBorders>
              <w:top w:val="single" w:color="auto" w:sz="4" w:space="0"/>
              <w:left w:val="single" w:color="auto" w:sz="4" w:space="0"/>
              <w:bottom w:val="single" w:color="auto" w:sz="4" w:space="0"/>
              <w:right w:val="single" w:color="auto" w:sz="4" w:space="0"/>
            </w:tcBorders>
            <w:vAlign w:val="center"/>
          </w:tcPr>
          <w:p>
            <w:pPr>
              <w:pStyle w:val="11"/>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w:t>
            </w:r>
            <w:r>
              <w:rPr>
                <w:rFonts w:hint="eastAsia" w:ascii="Times New Roman" w:hAnsi="Times New Roman" w:eastAsia="仿宋_GB2312" w:cs="Times New Roman"/>
                <w:color w:val="000000"/>
                <w:sz w:val="24"/>
                <w:szCs w:val="24"/>
              </w:rPr>
              <w:t>中央企业</w:t>
            </w:r>
            <w:r>
              <w:rPr>
                <w:rFonts w:ascii="Times New Roman" w:hAnsi="Times New Roman" w:eastAsia="仿宋_GB2312" w:cs="Times New Roman"/>
                <w:color w:val="000000"/>
                <w:sz w:val="24"/>
                <w:szCs w:val="24"/>
              </w:rPr>
              <w:t xml:space="preserve">     □</w:t>
            </w:r>
            <w:r>
              <w:rPr>
                <w:rFonts w:hint="eastAsia" w:ascii="Times New Roman" w:hAnsi="Times New Roman" w:eastAsia="仿宋_GB2312" w:cs="Times New Roman"/>
                <w:color w:val="000000"/>
                <w:sz w:val="24"/>
                <w:szCs w:val="24"/>
              </w:rPr>
              <w:t>地方国企</w:t>
            </w:r>
            <w:r>
              <w:rPr>
                <w:rFonts w:ascii="Times New Roman" w:hAnsi="Times New Roman" w:eastAsia="仿宋_GB2312" w:cs="Times New Roman"/>
                <w:color w:val="000000"/>
                <w:sz w:val="24"/>
                <w:szCs w:val="24"/>
              </w:rPr>
              <w:t xml:space="preserve">     □</w:t>
            </w:r>
            <w:r>
              <w:rPr>
                <w:rFonts w:hint="eastAsia" w:ascii="Times New Roman" w:hAnsi="Times New Roman" w:eastAsia="仿宋_GB2312" w:cs="Times New Roman"/>
                <w:color w:val="000000"/>
                <w:sz w:val="24"/>
                <w:szCs w:val="24"/>
              </w:rPr>
              <w:t>民营</w:t>
            </w:r>
            <w:r>
              <w:rPr>
                <w:rFonts w:ascii="Times New Roman" w:hAnsi="Times New Roman" w:eastAsia="仿宋_GB2312" w:cs="Times New Roman"/>
                <w:color w:val="000000"/>
                <w:sz w:val="24"/>
                <w:szCs w:val="24"/>
              </w:rPr>
              <w:t xml:space="preserve">     □</w:t>
            </w:r>
            <w:r>
              <w:rPr>
                <w:rFonts w:hint="eastAsia" w:ascii="Times New Roman" w:hAnsi="Times New Roman" w:eastAsia="仿宋_GB2312" w:cs="Times New Roman"/>
                <w:color w:val="000000"/>
                <w:sz w:val="24"/>
                <w:szCs w:val="24"/>
              </w:rPr>
              <w:t>三资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686"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color w:val="000000"/>
                <w:sz w:val="24"/>
              </w:rPr>
            </w:pPr>
            <w:r>
              <w:rPr>
                <w:rFonts w:hint="eastAsia" w:eastAsia="仿宋_GB2312"/>
                <w:color w:val="000000"/>
                <w:sz w:val="24"/>
              </w:rPr>
              <w:t>企业类型</w:t>
            </w:r>
            <w:r>
              <w:rPr>
                <w:rStyle w:val="17"/>
                <w:rFonts w:eastAsia="仿宋_GB2312"/>
                <w:color w:val="000000"/>
                <w:sz w:val="24"/>
              </w:rPr>
              <w:footnoteReference w:id="3"/>
            </w:r>
          </w:p>
        </w:tc>
        <w:tc>
          <w:tcPr>
            <w:tcW w:w="6610" w:type="dxa"/>
            <w:gridSpan w:val="10"/>
            <w:tcBorders>
              <w:top w:val="single" w:color="auto" w:sz="4" w:space="0"/>
              <w:left w:val="single" w:color="auto" w:sz="4" w:space="0"/>
              <w:bottom w:val="single" w:color="auto" w:sz="4" w:space="0"/>
              <w:right w:val="single" w:color="auto" w:sz="4" w:space="0"/>
            </w:tcBorders>
            <w:vAlign w:val="center"/>
          </w:tcPr>
          <w:p>
            <w:pPr>
              <w:pStyle w:val="11"/>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w:t>
            </w:r>
            <w:r>
              <w:rPr>
                <w:rFonts w:hint="eastAsia" w:ascii="Times New Roman" w:hAnsi="Times New Roman" w:eastAsia="仿宋_GB2312" w:cs="Times New Roman"/>
                <w:color w:val="000000"/>
                <w:sz w:val="24"/>
                <w:szCs w:val="24"/>
              </w:rPr>
              <w:t>大型企业</w:t>
            </w:r>
            <w:r>
              <w:rPr>
                <w:rFonts w:ascii="Times New Roman" w:hAnsi="Times New Roman" w:eastAsia="仿宋_GB2312" w:cs="Times New Roman"/>
                <w:color w:val="000000"/>
                <w:sz w:val="24"/>
                <w:szCs w:val="24"/>
              </w:rPr>
              <w:t xml:space="preserve">   □</w:t>
            </w:r>
            <w:r>
              <w:rPr>
                <w:rFonts w:hint="eastAsia" w:ascii="Times New Roman" w:hAnsi="Times New Roman" w:eastAsia="仿宋_GB2312" w:cs="Times New Roman"/>
                <w:color w:val="000000"/>
                <w:sz w:val="24"/>
                <w:szCs w:val="24"/>
              </w:rPr>
              <w:t>中型企业</w:t>
            </w:r>
            <w:r>
              <w:rPr>
                <w:rFonts w:ascii="Times New Roman" w:hAnsi="Times New Roman" w:eastAsia="仿宋_GB2312" w:cs="Times New Roman"/>
                <w:color w:val="000000"/>
                <w:sz w:val="24"/>
                <w:szCs w:val="24"/>
              </w:rPr>
              <w:t xml:space="preserve">   □</w:t>
            </w:r>
            <w:r>
              <w:rPr>
                <w:rFonts w:hint="eastAsia" w:ascii="Times New Roman" w:hAnsi="Times New Roman" w:eastAsia="仿宋_GB2312" w:cs="Times New Roman"/>
                <w:color w:val="000000"/>
                <w:sz w:val="24"/>
                <w:szCs w:val="24"/>
              </w:rPr>
              <w:t>小型企业</w:t>
            </w:r>
            <w:r>
              <w:rPr>
                <w:rFonts w:ascii="Times New Roman" w:hAnsi="Times New Roman" w:eastAsia="仿宋_GB2312" w:cs="Times New Roman"/>
                <w:color w:val="000000"/>
                <w:sz w:val="24"/>
                <w:szCs w:val="24"/>
              </w:rPr>
              <w:t xml:space="preserve">   □</w:t>
            </w:r>
            <w:r>
              <w:rPr>
                <w:rFonts w:hint="eastAsia" w:ascii="Times New Roman" w:hAnsi="Times New Roman" w:eastAsia="仿宋_GB2312" w:cs="Times New Roman"/>
                <w:color w:val="000000"/>
                <w:sz w:val="24"/>
                <w:szCs w:val="24"/>
              </w:rPr>
              <w:t>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86"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color w:val="000000"/>
                <w:sz w:val="24"/>
              </w:rPr>
            </w:pPr>
            <w:r>
              <w:rPr>
                <w:rFonts w:hint="eastAsia" w:eastAsia="仿宋_GB2312"/>
                <w:color w:val="000000"/>
                <w:sz w:val="24"/>
              </w:rPr>
              <w:t>所属行业</w:t>
            </w:r>
            <w:r>
              <w:rPr>
                <w:rStyle w:val="17"/>
                <w:rFonts w:eastAsia="仿宋_GB2312"/>
                <w:color w:val="000000"/>
                <w:sz w:val="24"/>
              </w:rPr>
              <w:footnoteReference w:id="4"/>
            </w:r>
          </w:p>
        </w:tc>
        <w:tc>
          <w:tcPr>
            <w:tcW w:w="215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eastAsia="仿宋_GB2312"/>
                <w:color w:val="000000"/>
                <w:sz w:val="24"/>
              </w:rPr>
            </w:pPr>
            <w:r>
              <w:rPr>
                <w:rFonts w:hint="eastAsia" w:eastAsia="仿宋_GB2312"/>
                <w:color w:val="000000"/>
                <w:sz w:val="24"/>
              </w:rPr>
              <w:t>行业门类（系统中下拉选择）</w:t>
            </w:r>
          </w:p>
        </w:tc>
        <w:tc>
          <w:tcPr>
            <w:tcW w:w="2151"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eastAsia="仿宋_GB2312"/>
                <w:color w:val="000000"/>
                <w:sz w:val="24"/>
              </w:rPr>
            </w:pPr>
            <w:r>
              <w:rPr>
                <w:rFonts w:hint="eastAsia" w:eastAsia="仿宋_GB2312"/>
                <w:color w:val="000000"/>
                <w:sz w:val="24"/>
              </w:rPr>
              <w:t>行业大类（系统中下拉选择）</w:t>
            </w:r>
          </w:p>
        </w:tc>
        <w:tc>
          <w:tcPr>
            <w:tcW w:w="2305"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eastAsia="仿宋_GB2312"/>
                <w:color w:val="000000"/>
                <w:sz w:val="24"/>
              </w:rPr>
            </w:pPr>
            <w:r>
              <w:rPr>
                <w:rFonts w:hint="eastAsia" w:eastAsia="仿宋_GB2312"/>
                <w:color w:val="000000"/>
                <w:sz w:val="24"/>
              </w:rPr>
              <w:t>行业中类（系统中下拉选择）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86"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color w:val="000000"/>
                <w:sz w:val="24"/>
              </w:rPr>
            </w:pPr>
            <w:r>
              <w:rPr>
                <w:rFonts w:hint="eastAsia" w:eastAsia="仿宋_GB2312"/>
                <w:color w:val="000000"/>
                <w:sz w:val="24"/>
              </w:rPr>
              <w:t>工厂地址</w:t>
            </w:r>
          </w:p>
        </w:tc>
        <w:tc>
          <w:tcPr>
            <w:tcW w:w="6610" w:type="dxa"/>
            <w:gridSpan w:val="10"/>
            <w:tcBorders>
              <w:top w:val="single" w:color="auto" w:sz="4" w:space="0"/>
              <w:left w:val="single" w:color="auto" w:sz="4" w:space="0"/>
              <w:bottom w:val="single" w:color="auto" w:sz="4" w:space="0"/>
              <w:right w:val="single" w:color="auto" w:sz="4" w:space="0"/>
            </w:tcBorders>
            <w:vAlign w:val="center"/>
          </w:tcPr>
          <w:p>
            <w:pPr>
              <w:pStyle w:val="11"/>
              <w:rPr>
                <w:rFonts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43" w:type="dxa"/>
            <w:gridSpan w:val="9"/>
            <w:tcBorders>
              <w:top w:val="single" w:color="auto" w:sz="4" w:space="0"/>
              <w:left w:val="single" w:color="auto" w:sz="4" w:space="0"/>
              <w:bottom w:val="single" w:color="auto" w:sz="4" w:space="0"/>
              <w:right w:val="single" w:color="auto" w:sz="4" w:space="0"/>
            </w:tcBorders>
            <w:vAlign w:val="center"/>
          </w:tcPr>
          <w:p>
            <w:pPr>
              <w:pStyle w:val="11"/>
              <w:jc w:val="both"/>
              <w:rPr>
                <w:rFonts w:ascii="Times New Roman" w:hAnsi="Times New Roman" w:eastAsia="仿宋_GB2312" w:cs="Times New Roman"/>
                <w:color w:val="000000"/>
                <w:sz w:val="24"/>
                <w:szCs w:val="24"/>
              </w:rPr>
            </w:pPr>
            <w:r>
              <w:rPr>
                <w:rFonts w:hint="eastAsia" w:ascii="Times New Roman" w:hAnsi="Times New Roman" w:eastAsia="仿宋_GB2312" w:cs="Times New Roman"/>
                <w:sz w:val="24"/>
                <w:szCs w:val="24"/>
              </w:rPr>
              <w:t>工厂是否位于</w:t>
            </w:r>
            <w:r>
              <w:rPr>
                <w:rFonts w:ascii="Times New Roman" w:hAnsi="Times New Roman" w:eastAsia="仿宋_GB2312" w:cs="Times New Roman"/>
                <w:sz w:val="24"/>
                <w:szCs w:val="24"/>
              </w:rPr>
              <w:t>2021</w:t>
            </w:r>
            <w:r>
              <w:rPr>
                <w:rFonts w:hint="eastAsia" w:ascii="Times New Roman" w:hAnsi="Times New Roman" w:eastAsia="仿宋_GB2312" w:cs="Times New Roman"/>
                <w:sz w:val="24"/>
                <w:szCs w:val="24"/>
              </w:rPr>
              <w:t>年度入选或评定的工业稳增长和转型升级成效明显市（州）、国家新型工业化产业示范基地、先进制造业集群决赛优胜者名单等重点区域</w:t>
            </w:r>
          </w:p>
        </w:tc>
        <w:tc>
          <w:tcPr>
            <w:tcW w:w="1653" w:type="dxa"/>
            <w:gridSpan w:val="2"/>
            <w:tcBorders>
              <w:top w:val="single" w:color="auto" w:sz="4" w:space="0"/>
              <w:left w:val="single" w:color="auto" w:sz="4" w:space="0"/>
              <w:bottom w:val="single" w:color="auto" w:sz="4" w:space="0"/>
              <w:right w:val="single" w:color="auto" w:sz="4" w:space="0"/>
            </w:tcBorders>
            <w:vAlign w:val="center"/>
          </w:tcPr>
          <w:p>
            <w:pPr>
              <w:pStyle w:val="11"/>
              <w:rPr>
                <w:rFonts w:ascii="Times New Roman" w:hAnsi="Times New Roman" w:eastAsia="仿宋_GB2312" w:cs="Times New Roman"/>
                <w:sz w:val="24"/>
                <w:szCs w:val="24"/>
              </w:rPr>
            </w:pP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rPr>
              <w:t>是</w:t>
            </w:r>
            <w:r>
              <w:rPr>
                <w:rFonts w:ascii="Times New Roman" w:hAnsi="Times New Roman" w:eastAsia="仿宋_GB2312" w:cs="Times New Roman"/>
                <w:sz w:val="24"/>
                <w:szCs w:val="24"/>
              </w:rPr>
              <w:t xml:space="preserve">  □</w:t>
            </w:r>
            <w:r>
              <w:rPr>
                <w:rFonts w:hint="eastAsia" w:ascii="Times New Roman" w:hAnsi="Times New Roman" w:eastAsia="仿宋_GB2312" w:cs="Times New Roman"/>
                <w:sz w:val="24"/>
                <w:szCs w:val="24"/>
              </w:rPr>
              <w:t>否（系统自动识别）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86"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color w:val="000000"/>
                <w:sz w:val="24"/>
              </w:rPr>
            </w:pPr>
            <w:r>
              <w:rPr>
                <w:rFonts w:hint="eastAsia" w:eastAsia="仿宋_GB2312"/>
                <w:color w:val="000000"/>
                <w:sz w:val="24"/>
              </w:rPr>
              <w:t>法人代表</w:t>
            </w:r>
            <w:r>
              <w:rPr>
                <w:rFonts w:eastAsia="仿宋_GB2312"/>
                <w:color w:val="000000"/>
                <w:sz w:val="24"/>
              </w:rPr>
              <w:t>/</w:t>
            </w:r>
          </w:p>
          <w:p>
            <w:pPr>
              <w:snapToGrid w:val="0"/>
              <w:jc w:val="center"/>
              <w:rPr>
                <w:rFonts w:eastAsia="仿宋_GB2312"/>
                <w:color w:val="000000"/>
                <w:sz w:val="24"/>
              </w:rPr>
            </w:pPr>
            <w:r>
              <w:rPr>
                <w:rFonts w:hint="eastAsia" w:eastAsia="仿宋_GB2312"/>
                <w:color w:val="000000"/>
                <w:sz w:val="24"/>
              </w:rPr>
              <w:t>负责人</w:t>
            </w:r>
          </w:p>
        </w:tc>
        <w:tc>
          <w:tcPr>
            <w:tcW w:w="1656"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color w:val="000000"/>
                <w:sz w:val="24"/>
              </w:rPr>
            </w:pPr>
            <w:r>
              <w:rPr>
                <w:rFonts w:hint="eastAsia" w:eastAsia="仿宋_GB2312"/>
                <w:color w:val="000000"/>
                <w:sz w:val="24"/>
              </w:rPr>
              <w:t>姓名</w:t>
            </w:r>
          </w:p>
        </w:tc>
        <w:tc>
          <w:tcPr>
            <w:tcW w:w="164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color w:val="000000"/>
                <w:sz w:val="24"/>
              </w:rPr>
            </w:pPr>
          </w:p>
        </w:tc>
        <w:tc>
          <w:tcPr>
            <w:tcW w:w="1652"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color w:val="000000"/>
                <w:sz w:val="24"/>
              </w:rPr>
            </w:pPr>
            <w:r>
              <w:rPr>
                <w:rFonts w:hint="eastAsia" w:eastAsia="仿宋_GB2312"/>
                <w:color w:val="000000"/>
                <w:sz w:val="24"/>
              </w:rPr>
              <w:t>电话</w:t>
            </w:r>
          </w:p>
        </w:tc>
        <w:tc>
          <w:tcPr>
            <w:tcW w:w="1653"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86"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color w:val="000000"/>
                <w:sz w:val="24"/>
              </w:rPr>
            </w:pPr>
            <w:r>
              <w:rPr>
                <w:rFonts w:hint="eastAsia" w:eastAsia="仿宋_GB2312"/>
                <w:color w:val="000000"/>
                <w:sz w:val="24"/>
              </w:rPr>
              <w:t>联系人</w:t>
            </w:r>
          </w:p>
        </w:tc>
        <w:tc>
          <w:tcPr>
            <w:tcW w:w="1656"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color w:val="000000"/>
                <w:sz w:val="24"/>
              </w:rPr>
            </w:pPr>
            <w:r>
              <w:rPr>
                <w:rFonts w:hint="eastAsia" w:eastAsia="仿宋_GB2312"/>
                <w:color w:val="000000"/>
                <w:sz w:val="24"/>
              </w:rPr>
              <w:t>姓名</w:t>
            </w:r>
          </w:p>
        </w:tc>
        <w:tc>
          <w:tcPr>
            <w:tcW w:w="164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color w:val="000000"/>
                <w:sz w:val="24"/>
              </w:rPr>
            </w:pPr>
          </w:p>
        </w:tc>
        <w:tc>
          <w:tcPr>
            <w:tcW w:w="1652"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color w:val="000000"/>
                <w:sz w:val="24"/>
              </w:rPr>
            </w:pPr>
            <w:r>
              <w:rPr>
                <w:rFonts w:hint="eastAsia" w:eastAsia="仿宋_GB2312"/>
                <w:color w:val="000000"/>
                <w:sz w:val="24"/>
              </w:rPr>
              <w:t>电话</w:t>
            </w:r>
          </w:p>
        </w:tc>
        <w:tc>
          <w:tcPr>
            <w:tcW w:w="1653"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color w:val="000000"/>
                <w:sz w:val="24"/>
              </w:rPr>
            </w:pPr>
          </w:p>
        </w:tc>
        <w:tc>
          <w:tcPr>
            <w:tcW w:w="1656"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color w:val="000000"/>
                <w:sz w:val="24"/>
              </w:rPr>
            </w:pPr>
            <w:r>
              <w:rPr>
                <w:rFonts w:hint="eastAsia" w:eastAsia="仿宋_GB2312"/>
                <w:color w:val="000000"/>
                <w:sz w:val="24"/>
              </w:rPr>
              <w:t>职务</w:t>
            </w:r>
          </w:p>
        </w:tc>
        <w:tc>
          <w:tcPr>
            <w:tcW w:w="164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color w:val="000000"/>
                <w:sz w:val="24"/>
              </w:rPr>
            </w:pPr>
          </w:p>
        </w:tc>
        <w:tc>
          <w:tcPr>
            <w:tcW w:w="1652"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color w:val="000000"/>
                <w:sz w:val="24"/>
              </w:rPr>
            </w:pPr>
            <w:r>
              <w:rPr>
                <w:rFonts w:hint="eastAsia" w:eastAsia="仿宋_GB2312"/>
                <w:color w:val="000000"/>
                <w:sz w:val="24"/>
              </w:rPr>
              <w:t>手机</w:t>
            </w:r>
          </w:p>
        </w:tc>
        <w:tc>
          <w:tcPr>
            <w:tcW w:w="1653"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color w:val="000000"/>
                <w:sz w:val="24"/>
              </w:rPr>
            </w:pPr>
          </w:p>
        </w:tc>
        <w:tc>
          <w:tcPr>
            <w:tcW w:w="1656"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color w:val="000000"/>
                <w:sz w:val="24"/>
              </w:rPr>
            </w:pPr>
            <w:r>
              <w:rPr>
                <w:rFonts w:hint="eastAsia" w:eastAsia="仿宋_GB2312"/>
                <w:color w:val="000000"/>
                <w:sz w:val="24"/>
              </w:rPr>
              <w:t>传真</w:t>
            </w:r>
          </w:p>
        </w:tc>
        <w:tc>
          <w:tcPr>
            <w:tcW w:w="164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color w:val="000000"/>
                <w:sz w:val="24"/>
              </w:rPr>
            </w:pPr>
          </w:p>
        </w:tc>
        <w:tc>
          <w:tcPr>
            <w:tcW w:w="1652"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color w:val="000000"/>
                <w:sz w:val="24"/>
              </w:rPr>
            </w:pPr>
            <w:r>
              <w:rPr>
                <w:rFonts w:hint="eastAsia" w:eastAsia="仿宋_GB2312"/>
                <w:color w:val="000000"/>
                <w:sz w:val="24"/>
              </w:rPr>
              <w:t>邮箱</w:t>
            </w:r>
          </w:p>
        </w:tc>
        <w:tc>
          <w:tcPr>
            <w:tcW w:w="1653"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86"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color w:val="000000"/>
                <w:sz w:val="24"/>
              </w:rPr>
            </w:pPr>
            <w:r>
              <w:rPr>
                <w:rFonts w:hint="eastAsia" w:eastAsia="仿宋_GB2312"/>
                <w:color w:val="000000"/>
                <w:sz w:val="24"/>
              </w:rPr>
              <w:t>近三年发展情况</w:t>
            </w:r>
          </w:p>
        </w:tc>
        <w:tc>
          <w:tcPr>
            <w:tcW w:w="2377"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color w:val="000000"/>
                <w:sz w:val="24"/>
              </w:rPr>
            </w:pPr>
            <w:r>
              <w:rPr>
                <w:rFonts w:eastAsia="仿宋_GB2312"/>
                <w:color w:val="000000"/>
                <w:sz w:val="24"/>
              </w:rPr>
              <w:t>2019</w:t>
            </w:r>
            <w:r>
              <w:rPr>
                <w:rFonts w:hint="eastAsia" w:eastAsia="仿宋_GB2312"/>
                <w:color w:val="000000"/>
                <w:sz w:val="24"/>
              </w:rPr>
              <w:t>年</w:t>
            </w:r>
          </w:p>
        </w:tc>
        <w:tc>
          <w:tcPr>
            <w:tcW w:w="1928"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color w:val="000000"/>
                <w:sz w:val="24"/>
              </w:rPr>
            </w:pPr>
            <w:r>
              <w:rPr>
                <w:rFonts w:eastAsia="仿宋_GB2312"/>
                <w:color w:val="000000"/>
                <w:sz w:val="24"/>
              </w:rPr>
              <w:t>2020</w:t>
            </w:r>
            <w:r>
              <w:rPr>
                <w:rFonts w:hint="eastAsia" w:eastAsia="仿宋_GB2312"/>
                <w:color w:val="000000"/>
                <w:sz w:val="24"/>
              </w:rPr>
              <w:t>年</w:t>
            </w:r>
          </w:p>
        </w:tc>
        <w:tc>
          <w:tcPr>
            <w:tcW w:w="2305"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color w:val="000000"/>
                <w:sz w:val="24"/>
              </w:rPr>
            </w:pPr>
            <w:r>
              <w:rPr>
                <w:rFonts w:eastAsia="仿宋_GB2312"/>
                <w:color w:val="000000"/>
                <w:sz w:val="24"/>
              </w:rPr>
              <w:t>2021</w:t>
            </w:r>
            <w:r>
              <w:rPr>
                <w:rFonts w:hint="eastAsia" w:eastAsia="仿宋_GB2312"/>
                <w:color w:val="000000"/>
                <w:sz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86"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color w:val="000000"/>
                <w:sz w:val="24"/>
              </w:rPr>
            </w:pPr>
            <w:r>
              <w:rPr>
                <w:rFonts w:hint="eastAsia" w:eastAsia="仿宋_GB2312"/>
                <w:color w:val="000000"/>
                <w:sz w:val="24"/>
              </w:rPr>
              <w:t>资产总额（万元）</w:t>
            </w:r>
          </w:p>
        </w:tc>
        <w:tc>
          <w:tcPr>
            <w:tcW w:w="2377"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color w:val="000000"/>
                <w:sz w:val="24"/>
              </w:rPr>
            </w:pPr>
          </w:p>
        </w:tc>
        <w:tc>
          <w:tcPr>
            <w:tcW w:w="1928"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color w:val="000000"/>
                <w:sz w:val="24"/>
              </w:rPr>
            </w:pPr>
          </w:p>
        </w:tc>
        <w:tc>
          <w:tcPr>
            <w:tcW w:w="2305"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86"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color w:val="000000"/>
                <w:sz w:val="24"/>
              </w:rPr>
            </w:pPr>
            <w:r>
              <w:rPr>
                <w:rFonts w:hint="eastAsia" w:eastAsia="仿宋_GB2312"/>
                <w:color w:val="000000"/>
                <w:sz w:val="24"/>
              </w:rPr>
              <w:t>资产负债率（</w:t>
            </w:r>
            <w:r>
              <w:rPr>
                <w:rFonts w:eastAsia="仿宋_GB2312"/>
                <w:color w:val="000000"/>
                <w:sz w:val="24"/>
              </w:rPr>
              <w:t>%</w:t>
            </w:r>
            <w:r>
              <w:rPr>
                <w:rFonts w:hint="eastAsia" w:eastAsia="仿宋_GB2312"/>
                <w:color w:val="000000"/>
                <w:sz w:val="24"/>
              </w:rPr>
              <w:t>）</w:t>
            </w:r>
          </w:p>
        </w:tc>
        <w:tc>
          <w:tcPr>
            <w:tcW w:w="2377"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color w:val="000000"/>
                <w:sz w:val="24"/>
              </w:rPr>
            </w:pPr>
          </w:p>
        </w:tc>
        <w:tc>
          <w:tcPr>
            <w:tcW w:w="1928"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color w:val="000000"/>
                <w:sz w:val="24"/>
              </w:rPr>
            </w:pPr>
          </w:p>
        </w:tc>
        <w:tc>
          <w:tcPr>
            <w:tcW w:w="2305"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86"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color w:val="000000"/>
                <w:sz w:val="24"/>
              </w:rPr>
            </w:pPr>
            <w:r>
              <w:rPr>
                <w:rFonts w:hint="eastAsia" w:eastAsia="仿宋_GB2312"/>
                <w:color w:val="000000"/>
                <w:sz w:val="24"/>
              </w:rPr>
              <w:t>主营业务收入（万元）</w:t>
            </w:r>
          </w:p>
        </w:tc>
        <w:tc>
          <w:tcPr>
            <w:tcW w:w="2377"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color w:val="000000"/>
                <w:sz w:val="24"/>
              </w:rPr>
            </w:pPr>
          </w:p>
        </w:tc>
        <w:tc>
          <w:tcPr>
            <w:tcW w:w="1928"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color w:val="000000"/>
                <w:sz w:val="24"/>
              </w:rPr>
            </w:pPr>
          </w:p>
        </w:tc>
        <w:tc>
          <w:tcPr>
            <w:tcW w:w="2305"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86"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color w:val="000000"/>
                <w:sz w:val="24"/>
              </w:rPr>
            </w:pPr>
            <w:r>
              <w:rPr>
                <w:rFonts w:hint="eastAsia" w:eastAsia="仿宋_GB2312"/>
                <w:color w:val="000000"/>
                <w:sz w:val="24"/>
              </w:rPr>
              <w:t>利润率（</w:t>
            </w:r>
            <w:r>
              <w:rPr>
                <w:rFonts w:eastAsia="仿宋_GB2312"/>
                <w:color w:val="000000"/>
                <w:sz w:val="24"/>
              </w:rPr>
              <w:t>%</w:t>
            </w:r>
            <w:r>
              <w:rPr>
                <w:rFonts w:hint="eastAsia" w:eastAsia="仿宋_GB2312"/>
                <w:color w:val="000000"/>
                <w:sz w:val="24"/>
              </w:rPr>
              <w:t>）</w:t>
            </w:r>
          </w:p>
        </w:tc>
        <w:tc>
          <w:tcPr>
            <w:tcW w:w="2377"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color w:val="000000"/>
                <w:sz w:val="24"/>
              </w:rPr>
            </w:pPr>
          </w:p>
        </w:tc>
        <w:tc>
          <w:tcPr>
            <w:tcW w:w="1928"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color w:val="000000"/>
                <w:sz w:val="24"/>
              </w:rPr>
            </w:pPr>
          </w:p>
        </w:tc>
        <w:tc>
          <w:tcPr>
            <w:tcW w:w="2305"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686"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color w:val="000000"/>
                <w:sz w:val="24"/>
              </w:rPr>
            </w:pPr>
            <w:r>
              <w:rPr>
                <w:rFonts w:hint="eastAsia" w:eastAsia="仿宋_GB2312"/>
                <w:color w:val="000000"/>
                <w:w w:val="80"/>
                <w:sz w:val="24"/>
              </w:rPr>
              <w:t>是否为国家智能制造试点示范项目</w:t>
            </w:r>
          </w:p>
        </w:tc>
        <w:tc>
          <w:tcPr>
            <w:tcW w:w="6610" w:type="dxa"/>
            <w:gridSpan w:val="10"/>
            <w:tcBorders>
              <w:top w:val="single" w:color="auto" w:sz="4" w:space="0"/>
              <w:left w:val="single" w:color="auto" w:sz="4" w:space="0"/>
              <w:bottom w:val="single" w:color="auto" w:sz="4" w:space="0"/>
              <w:right w:val="single" w:color="auto" w:sz="4" w:space="0"/>
            </w:tcBorders>
            <w:vAlign w:val="center"/>
          </w:tcPr>
          <w:p>
            <w:pPr>
              <w:pStyle w:val="11"/>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w:t>
            </w:r>
            <w:r>
              <w:rPr>
                <w:rFonts w:hint="eastAsia" w:ascii="Times New Roman" w:hAnsi="Times New Roman" w:eastAsia="仿宋_GB2312" w:cs="Times New Roman"/>
                <w:color w:val="000000"/>
                <w:sz w:val="24"/>
                <w:szCs w:val="24"/>
              </w:rPr>
              <w:t>是（项目名称：</w:t>
            </w:r>
            <w:r>
              <w:rPr>
                <w:rFonts w:ascii="Times New Roman" w:hAnsi="Times New Roman" w:eastAsia="仿宋_GB2312" w:cs="Times New Roman"/>
                <w:color w:val="000000"/>
                <w:sz w:val="24"/>
                <w:szCs w:val="24"/>
              </w:rPr>
              <w:t xml:space="preserve">      </w:t>
            </w:r>
            <w:r>
              <w:rPr>
                <w:rFonts w:hint="eastAsia" w:ascii="Times New Roman" w:hAnsi="Times New Roman" w:eastAsia="仿宋_GB2312" w:cs="Times New Roman"/>
                <w:color w:val="000000"/>
                <w:sz w:val="24"/>
                <w:szCs w:val="24"/>
              </w:rPr>
              <w:t>）</w:t>
            </w:r>
            <w:r>
              <w:rPr>
                <w:rFonts w:ascii="Times New Roman" w:hAnsi="Times New Roman" w:eastAsia="仿宋_GB2312" w:cs="Times New Roman"/>
                <w:color w:val="000000"/>
                <w:sz w:val="24"/>
                <w:szCs w:val="24"/>
              </w:rPr>
              <w:t xml:space="preserve">    □</w:t>
            </w:r>
            <w:r>
              <w:rPr>
                <w:rFonts w:hint="eastAsia" w:ascii="Times New Roman" w:hAnsi="Times New Roman" w:eastAsia="仿宋_GB2312" w:cs="Times New Roman"/>
                <w:color w:val="000000"/>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686"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color w:val="000000"/>
                <w:sz w:val="24"/>
              </w:rPr>
            </w:pPr>
            <w:r>
              <w:rPr>
                <w:rFonts w:hint="eastAsia" w:eastAsia="仿宋_GB2312"/>
                <w:color w:val="000000"/>
                <w:w w:val="90"/>
                <w:sz w:val="24"/>
              </w:rPr>
              <w:t>是否为国家智能制造标杆企业</w:t>
            </w:r>
          </w:p>
        </w:tc>
        <w:tc>
          <w:tcPr>
            <w:tcW w:w="6610" w:type="dxa"/>
            <w:gridSpan w:val="10"/>
            <w:tcBorders>
              <w:top w:val="single" w:color="auto" w:sz="4" w:space="0"/>
              <w:left w:val="single" w:color="auto" w:sz="4" w:space="0"/>
              <w:bottom w:val="single" w:color="auto" w:sz="4" w:space="0"/>
              <w:right w:val="single" w:color="auto" w:sz="4" w:space="0"/>
            </w:tcBorders>
            <w:vAlign w:val="center"/>
          </w:tcPr>
          <w:p>
            <w:pPr>
              <w:pStyle w:val="11"/>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w:t>
            </w:r>
            <w:r>
              <w:rPr>
                <w:rFonts w:hint="eastAsia" w:ascii="Times New Roman" w:hAnsi="Times New Roman" w:eastAsia="仿宋_GB2312" w:cs="Times New Roman"/>
                <w:color w:val="000000"/>
                <w:sz w:val="24"/>
                <w:szCs w:val="24"/>
              </w:rPr>
              <w:t>是（项目名称：</w:t>
            </w:r>
            <w:r>
              <w:rPr>
                <w:rFonts w:ascii="Times New Roman" w:hAnsi="Times New Roman" w:eastAsia="仿宋_GB2312" w:cs="Times New Roman"/>
                <w:color w:val="000000"/>
                <w:sz w:val="24"/>
                <w:szCs w:val="24"/>
              </w:rPr>
              <w:t xml:space="preserve">      </w:t>
            </w:r>
            <w:r>
              <w:rPr>
                <w:rFonts w:hint="eastAsia" w:ascii="Times New Roman" w:hAnsi="Times New Roman" w:eastAsia="仿宋_GB2312" w:cs="Times New Roman"/>
                <w:color w:val="000000"/>
                <w:sz w:val="24"/>
                <w:szCs w:val="24"/>
              </w:rPr>
              <w:t>）</w:t>
            </w:r>
            <w:r>
              <w:rPr>
                <w:rFonts w:ascii="Times New Roman" w:hAnsi="Times New Roman" w:eastAsia="仿宋_GB2312" w:cs="Times New Roman"/>
                <w:color w:val="000000"/>
                <w:sz w:val="24"/>
                <w:szCs w:val="24"/>
              </w:rPr>
              <w:t xml:space="preserve">    □</w:t>
            </w:r>
            <w:r>
              <w:rPr>
                <w:rFonts w:hint="eastAsia" w:ascii="Times New Roman" w:hAnsi="Times New Roman" w:eastAsia="仿宋_GB2312" w:cs="Times New Roman"/>
                <w:color w:val="000000"/>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686"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color w:val="000000"/>
                <w:sz w:val="24"/>
              </w:rPr>
            </w:pPr>
            <w:r>
              <w:rPr>
                <w:rFonts w:hint="eastAsia" w:eastAsia="仿宋_GB2312"/>
                <w:color w:val="000000"/>
                <w:w w:val="80"/>
                <w:sz w:val="24"/>
              </w:rPr>
              <w:t>是否为省级智能制造试点示范项目</w:t>
            </w:r>
          </w:p>
        </w:tc>
        <w:tc>
          <w:tcPr>
            <w:tcW w:w="6610" w:type="dxa"/>
            <w:gridSpan w:val="10"/>
            <w:tcBorders>
              <w:top w:val="single" w:color="auto" w:sz="4" w:space="0"/>
              <w:left w:val="single" w:color="auto" w:sz="4" w:space="0"/>
              <w:bottom w:val="single" w:color="auto" w:sz="4" w:space="0"/>
              <w:right w:val="single" w:color="auto" w:sz="4" w:space="0"/>
            </w:tcBorders>
            <w:vAlign w:val="center"/>
          </w:tcPr>
          <w:p>
            <w:pPr>
              <w:pStyle w:val="11"/>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w:t>
            </w:r>
            <w:r>
              <w:rPr>
                <w:rFonts w:hint="eastAsia" w:ascii="Times New Roman" w:hAnsi="Times New Roman" w:eastAsia="仿宋_GB2312" w:cs="Times New Roman"/>
                <w:color w:val="000000"/>
                <w:sz w:val="24"/>
                <w:szCs w:val="24"/>
              </w:rPr>
              <w:t>是（项目名称：</w:t>
            </w:r>
            <w:r>
              <w:rPr>
                <w:rFonts w:ascii="Times New Roman" w:hAnsi="Times New Roman" w:eastAsia="仿宋_GB2312" w:cs="Times New Roman"/>
                <w:color w:val="000000"/>
                <w:sz w:val="24"/>
                <w:szCs w:val="24"/>
              </w:rPr>
              <w:t xml:space="preserve">      </w:t>
            </w:r>
            <w:r>
              <w:rPr>
                <w:rFonts w:hint="eastAsia" w:ascii="Times New Roman" w:hAnsi="Times New Roman" w:eastAsia="仿宋_GB2312" w:cs="Times New Roman"/>
                <w:color w:val="000000"/>
                <w:sz w:val="24"/>
                <w:szCs w:val="24"/>
              </w:rPr>
              <w:t>）</w:t>
            </w:r>
            <w:r>
              <w:rPr>
                <w:rFonts w:ascii="Times New Roman" w:hAnsi="Times New Roman" w:eastAsia="仿宋_GB2312" w:cs="Times New Roman"/>
                <w:color w:val="000000"/>
                <w:sz w:val="24"/>
                <w:szCs w:val="24"/>
              </w:rPr>
              <w:t xml:space="preserve">    □</w:t>
            </w:r>
            <w:r>
              <w:rPr>
                <w:rFonts w:hint="eastAsia" w:ascii="Times New Roman" w:hAnsi="Times New Roman" w:eastAsia="仿宋_GB2312" w:cs="Times New Roman"/>
                <w:color w:val="000000"/>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342" w:type="dxa"/>
            <w:gridSpan w:val="2"/>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color w:val="000000"/>
                <w:sz w:val="24"/>
              </w:rPr>
            </w:pPr>
            <w:r>
              <w:rPr>
                <w:rFonts w:hint="eastAsia" w:eastAsia="仿宋_GB2312"/>
                <w:color w:val="000000"/>
                <w:sz w:val="24"/>
              </w:rPr>
              <w:t>智能制造能力成熟度评估结果或其他能力证明材料</w:t>
            </w:r>
          </w:p>
        </w:tc>
        <w:tc>
          <w:tcPr>
            <w:tcW w:w="4954" w:type="dxa"/>
            <w:gridSpan w:val="9"/>
            <w:tcBorders>
              <w:top w:val="single" w:color="auto" w:sz="4" w:space="0"/>
              <w:left w:val="single" w:color="auto" w:sz="4" w:space="0"/>
              <w:bottom w:val="single" w:color="auto" w:sz="4" w:space="0"/>
              <w:right w:val="single" w:color="auto" w:sz="4" w:space="0"/>
            </w:tcBorders>
            <w:vAlign w:val="center"/>
          </w:tcPr>
          <w:p>
            <w:pPr>
              <w:pStyle w:val="11"/>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w:t>
            </w:r>
            <w:r>
              <w:rPr>
                <w:rFonts w:hint="eastAsia" w:ascii="Times New Roman" w:hAnsi="Times New Roman" w:eastAsia="仿宋_GB2312" w:cs="Times New Roman"/>
                <w:color w:val="000000"/>
                <w:sz w:val="24"/>
                <w:szCs w:val="24"/>
              </w:rPr>
              <w:t>一级</w:t>
            </w:r>
            <w:r>
              <w:rPr>
                <w:rFonts w:ascii="Times New Roman" w:hAnsi="Times New Roman" w:eastAsia="仿宋_GB2312" w:cs="Times New Roman"/>
                <w:color w:val="000000"/>
                <w:sz w:val="24"/>
                <w:szCs w:val="24"/>
              </w:rPr>
              <w:t xml:space="preserve"> □</w:t>
            </w:r>
            <w:r>
              <w:rPr>
                <w:rFonts w:hint="eastAsia" w:ascii="Times New Roman" w:hAnsi="Times New Roman" w:eastAsia="仿宋_GB2312" w:cs="Times New Roman"/>
                <w:color w:val="000000"/>
                <w:sz w:val="24"/>
                <w:szCs w:val="24"/>
              </w:rPr>
              <w:t>二级</w:t>
            </w:r>
            <w:r>
              <w:rPr>
                <w:rFonts w:ascii="Times New Roman" w:hAnsi="Times New Roman" w:eastAsia="仿宋_GB2312" w:cs="Times New Roman"/>
                <w:color w:val="000000"/>
                <w:sz w:val="24"/>
                <w:szCs w:val="24"/>
              </w:rPr>
              <w:t xml:space="preserve"> □</w:t>
            </w:r>
            <w:r>
              <w:rPr>
                <w:rFonts w:hint="eastAsia" w:ascii="Times New Roman" w:hAnsi="Times New Roman" w:eastAsia="仿宋_GB2312" w:cs="Times New Roman"/>
                <w:color w:val="000000"/>
                <w:sz w:val="24"/>
                <w:szCs w:val="24"/>
              </w:rPr>
              <w:t>三级</w:t>
            </w:r>
            <w:r>
              <w:rPr>
                <w:rFonts w:ascii="Times New Roman" w:hAnsi="Times New Roman" w:eastAsia="仿宋_GB2312" w:cs="Times New Roman"/>
                <w:color w:val="000000"/>
                <w:sz w:val="24"/>
                <w:szCs w:val="24"/>
              </w:rPr>
              <w:t xml:space="preserve"> □</w:t>
            </w:r>
            <w:r>
              <w:rPr>
                <w:rFonts w:hint="eastAsia" w:ascii="Times New Roman" w:hAnsi="Times New Roman" w:eastAsia="仿宋_GB2312" w:cs="Times New Roman"/>
                <w:color w:val="000000"/>
                <w:sz w:val="24"/>
                <w:szCs w:val="24"/>
              </w:rPr>
              <w:t>四级</w:t>
            </w:r>
            <w:r>
              <w:rPr>
                <w:rFonts w:ascii="Times New Roman" w:hAnsi="Times New Roman" w:eastAsia="仿宋_GB2312" w:cs="Times New Roman"/>
                <w:color w:val="000000"/>
                <w:sz w:val="24"/>
                <w:szCs w:val="24"/>
              </w:rPr>
              <w:t xml:space="preserve"> □</w:t>
            </w:r>
            <w:r>
              <w:rPr>
                <w:rFonts w:hint="eastAsia" w:ascii="Times New Roman" w:hAnsi="Times New Roman" w:eastAsia="仿宋_GB2312" w:cs="Times New Roman"/>
                <w:color w:val="000000"/>
                <w:sz w:val="24"/>
                <w:szCs w:val="24"/>
              </w:rPr>
              <w:t>五级</w:t>
            </w:r>
          </w:p>
          <w:p>
            <w:pPr>
              <w:pStyle w:val="11"/>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（插入自评估证明材料）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0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color w:val="000000"/>
                <w:sz w:val="24"/>
              </w:rPr>
            </w:pPr>
          </w:p>
        </w:tc>
        <w:tc>
          <w:tcPr>
            <w:tcW w:w="4954" w:type="dxa"/>
            <w:gridSpan w:val="9"/>
            <w:tcBorders>
              <w:top w:val="single" w:color="auto" w:sz="4" w:space="0"/>
              <w:left w:val="single" w:color="auto" w:sz="4" w:space="0"/>
              <w:bottom w:val="single" w:color="auto" w:sz="4" w:space="0"/>
              <w:right w:val="single" w:color="auto" w:sz="4" w:space="0"/>
            </w:tcBorders>
            <w:vAlign w:val="center"/>
          </w:tcPr>
          <w:p>
            <w:pPr>
              <w:pStyle w:val="11"/>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其他能力证明材料说明（可后附）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342"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color w:val="000000"/>
                <w:sz w:val="24"/>
              </w:rPr>
            </w:pPr>
            <w:r>
              <w:rPr>
                <w:rFonts w:hint="eastAsia" w:eastAsia="仿宋_GB2312"/>
                <w:color w:val="000000"/>
                <w:sz w:val="24"/>
              </w:rPr>
              <w:t>企业近三年是否发生重大安全生产事故、重大环境事故</w:t>
            </w:r>
            <w:r>
              <w:rPr>
                <w:rStyle w:val="17"/>
                <w:rFonts w:eastAsia="仿宋_GB2312"/>
                <w:color w:val="000000"/>
                <w:sz w:val="24"/>
              </w:rPr>
              <w:footnoteReference w:id="5"/>
            </w:r>
          </w:p>
        </w:tc>
        <w:tc>
          <w:tcPr>
            <w:tcW w:w="4954" w:type="dxa"/>
            <w:gridSpan w:val="9"/>
            <w:tcBorders>
              <w:top w:val="single" w:color="auto" w:sz="4" w:space="0"/>
              <w:left w:val="single" w:color="auto" w:sz="4" w:space="0"/>
              <w:bottom w:val="single" w:color="auto" w:sz="4" w:space="0"/>
              <w:right w:val="single" w:color="auto" w:sz="4" w:space="0"/>
            </w:tcBorders>
            <w:vAlign w:val="center"/>
          </w:tcPr>
          <w:p>
            <w:pPr>
              <w:pStyle w:val="11"/>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w:t>
            </w:r>
            <w:r>
              <w:rPr>
                <w:rFonts w:hint="eastAsia" w:ascii="Times New Roman" w:hAnsi="Times New Roman" w:eastAsia="仿宋_GB2312" w:cs="Times New Roman"/>
                <w:color w:val="000000"/>
                <w:sz w:val="24"/>
                <w:szCs w:val="24"/>
              </w:rPr>
              <w:t>是（事故名称：</w:t>
            </w:r>
            <w:r>
              <w:rPr>
                <w:rFonts w:ascii="Times New Roman" w:hAnsi="Times New Roman" w:eastAsia="仿宋_GB2312" w:cs="Times New Roman"/>
                <w:color w:val="000000"/>
                <w:sz w:val="24"/>
                <w:szCs w:val="24"/>
              </w:rPr>
              <w:t xml:space="preserve">      </w:t>
            </w:r>
            <w:r>
              <w:rPr>
                <w:rFonts w:hint="eastAsia" w:ascii="Times New Roman" w:hAnsi="Times New Roman" w:eastAsia="仿宋_GB2312" w:cs="Times New Roman"/>
                <w:color w:val="000000"/>
                <w:sz w:val="24"/>
                <w:szCs w:val="24"/>
              </w:rPr>
              <w:t>）</w:t>
            </w:r>
            <w:r>
              <w:rPr>
                <w:rFonts w:ascii="Times New Roman" w:hAnsi="Times New Roman" w:eastAsia="仿宋_GB2312" w:cs="Times New Roman"/>
                <w:color w:val="000000"/>
                <w:sz w:val="24"/>
                <w:szCs w:val="24"/>
              </w:rPr>
              <w:t xml:space="preserve">    □</w:t>
            </w:r>
            <w:r>
              <w:rPr>
                <w:rFonts w:hint="eastAsia" w:ascii="Times New Roman" w:hAnsi="Times New Roman" w:eastAsia="仿宋_GB2312" w:cs="Times New Roman"/>
                <w:color w:val="000000"/>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0" w:hRule="atLeast"/>
          <w:jc w:val="center"/>
        </w:trPr>
        <w:tc>
          <w:tcPr>
            <w:tcW w:w="1686"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color w:val="000000"/>
                <w:sz w:val="24"/>
              </w:rPr>
            </w:pPr>
            <w:r>
              <w:rPr>
                <w:rFonts w:hint="eastAsia" w:eastAsia="仿宋_GB2312"/>
                <w:color w:val="000000"/>
                <w:sz w:val="24"/>
              </w:rPr>
              <w:t>企</w:t>
            </w:r>
          </w:p>
          <w:p>
            <w:pPr>
              <w:snapToGrid w:val="0"/>
              <w:jc w:val="center"/>
              <w:rPr>
                <w:rFonts w:eastAsia="仿宋_GB2312"/>
                <w:color w:val="000000"/>
                <w:sz w:val="24"/>
              </w:rPr>
            </w:pPr>
            <w:r>
              <w:rPr>
                <w:rFonts w:hint="eastAsia" w:eastAsia="仿宋_GB2312"/>
                <w:color w:val="000000"/>
                <w:sz w:val="24"/>
              </w:rPr>
              <w:t>业</w:t>
            </w:r>
          </w:p>
          <w:p>
            <w:pPr>
              <w:snapToGrid w:val="0"/>
              <w:jc w:val="center"/>
              <w:rPr>
                <w:rFonts w:eastAsia="仿宋_GB2312"/>
                <w:color w:val="000000"/>
                <w:sz w:val="24"/>
              </w:rPr>
            </w:pPr>
            <w:r>
              <w:rPr>
                <w:rFonts w:hint="eastAsia" w:eastAsia="仿宋_GB2312"/>
                <w:color w:val="000000"/>
                <w:sz w:val="24"/>
              </w:rPr>
              <w:t>简</w:t>
            </w:r>
          </w:p>
          <w:p>
            <w:pPr>
              <w:snapToGrid w:val="0"/>
              <w:jc w:val="center"/>
              <w:rPr>
                <w:rFonts w:eastAsia="仿宋_GB2312"/>
                <w:color w:val="000000"/>
                <w:sz w:val="24"/>
              </w:rPr>
            </w:pPr>
            <w:r>
              <w:rPr>
                <w:rFonts w:hint="eastAsia" w:eastAsia="仿宋_GB2312"/>
                <w:color w:val="000000"/>
                <w:sz w:val="24"/>
              </w:rPr>
              <w:t>介</w:t>
            </w:r>
          </w:p>
        </w:tc>
        <w:tc>
          <w:tcPr>
            <w:tcW w:w="6610" w:type="dxa"/>
            <w:gridSpan w:val="10"/>
            <w:tcBorders>
              <w:top w:val="single" w:color="auto" w:sz="4" w:space="0"/>
              <w:left w:val="single" w:color="auto" w:sz="4" w:space="0"/>
              <w:bottom w:val="single" w:color="auto" w:sz="4" w:space="0"/>
              <w:right w:val="single" w:color="auto" w:sz="4" w:space="0"/>
            </w:tcBorders>
          </w:tcPr>
          <w:p>
            <w:pPr>
              <w:snapToGrid w:val="0"/>
              <w:rPr>
                <w:rFonts w:eastAsia="仿宋_GB2312"/>
                <w:color w:val="000000"/>
                <w:sz w:val="24"/>
              </w:rPr>
            </w:pPr>
          </w:p>
          <w:p>
            <w:pPr>
              <w:snapToGrid w:val="0"/>
              <w:rPr>
                <w:rFonts w:eastAsia="仿宋_GB2312"/>
                <w:color w:val="000000"/>
                <w:sz w:val="24"/>
              </w:rPr>
            </w:pPr>
          </w:p>
          <w:p>
            <w:pPr>
              <w:snapToGrid w:val="0"/>
              <w:ind w:firstLine="480" w:firstLineChars="200"/>
              <w:rPr>
                <w:rFonts w:eastAsia="仿宋_GB2312"/>
                <w:color w:val="000000"/>
                <w:sz w:val="24"/>
              </w:rPr>
            </w:pPr>
            <w:r>
              <w:rPr>
                <w:rFonts w:hint="eastAsia" w:eastAsia="仿宋_GB2312"/>
                <w:color w:val="000000"/>
                <w:sz w:val="24"/>
              </w:rPr>
              <w:t>（发展历程、主营业务、市场份额等方面基本情况，不超过</w:t>
            </w:r>
            <w:r>
              <w:rPr>
                <w:rFonts w:eastAsia="仿宋_GB2312"/>
                <w:color w:val="000000"/>
                <w:sz w:val="24"/>
              </w:rPr>
              <w:t>500</w:t>
            </w:r>
            <w:r>
              <w:rPr>
                <w:rFonts w:hint="eastAsia" w:eastAsia="仿宋_GB2312"/>
                <w:color w:val="000000"/>
                <w:sz w:val="24"/>
              </w:rPr>
              <w:t>字。）</w:t>
            </w:r>
          </w:p>
          <w:p>
            <w:pPr>
              <w:rPr>
                <w:rFonts w:eastAsia="仿宋_GB2312"/>
                <w:color w:val="000000"/>
                <w:sz w:val="24"/>
              </w:rPr>
            </w:pPr>
          </w:p>
          <w:p>
            <w:pPr>
              <w:snapToGrid w:val="0"/>
              <w:rPr>
                <w:rFonts w:eastAsia="仿宋_GB2312"/>
                <w:color w:val="000000"/>
                <w:sz w:val="24"/>
              </w:rPr>
            </w:pPr>
          </w:p>
          <w:p>
            <w:pPr>
              <w:snapToGrid w:val="0"/>
              <w:rPr>
                <w:rFonts w:eastAsia="仿宋_GB2312"/>
                <w:color w:val="000000"/>
                <w:sz w:val="24"/>
              </w:rPr>
            </w:pPr>
          </w:p>
          <w:p>
            <w:pPr>
              <w:snapToGrid w:val="0"/>
              <w:rPr>
                <w:rFonts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96" w:type="dxa"/>
            <w:gridSpan w:val="11"/>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color w:val="000000"/>
                <w:sz w:val="24"/>
              </w:rPr>
            </w:pPr>
            <w:r>
              <w:rPr>
                <w:rFonts w:hint="eastAsia" w:eastAsia="楷体_GB2312"/>
                <w:b/>
                <w:bCs/>
                <w:color w:val="000000"/>
                <w:sz w:val="28"/>
                <w:szCs w:val="28"/>
              </w:rPr>
              <w:t>（二）示范工厂揭榜任务基本信息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1686"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color w:val="000000"/>
                <w:sz w:val="24"/>
              </w:rPr>
            </w:pPr>
            <w:r>
              <w:rPr>
                <w:rFonts w:hint="eastAsia" w:eastAsia="仿宋_GB2312"/>
                <w:color w:val="000000"/>
                <w:sz w:val="24"/>
              </w:rPr>
              <w:t>揭榜任务</w:t>
            </w:r>
          </w:p>
          <w:p>
            <w:pPr>
              <w:snapToGrid w:val="0"/>
              <w:jc w:val="center"/>
              <w:rPr>
                <w:rFonts w:eastAsia="仿宋_GB2312"/>
                <w:color w:val="000000"/>
                <w:sz w:val="24"/>
              </w:rPr>
            </w:pPr>
            <w:r>
              <w:rPr>
                <w:rFonts w:hint="eastAsia" w:eastAsia="仿宋_GB2312"/>
                <w:color w:val="000000"/>
                <w:sz w:val="24"/>
              </w:rPr>
              <w:t>具体名称</w:t>
            </w:r>
            <w:r>
              <w:rPr>
                <w:rStyle w:val="17"/>
                <w:rFonts w:eastAsia="仿宋_GB2312"/>
                <w:color w:val="000000"/>
                <w:sz w:val="24"/>
              </w:rPr>
              <w:footnoteReference w:id="6"/>
            </w:r>
          </w:p>
        </w:tc>
        <w:tc>
          <w:tcPr>
            <w:tcW w:w="6610" w:type="dxa"/>
            <w:gridSpan w:val="10"/>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1686"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color w:val="000000"/>
                <w:sz w:val="24"/>
              </w:rPr>
            </w:pPr>
            <w:r>
              <w:rPr>
                <w:rFonts w:hint="eastAsia" w:eastAsia="仿宋_GB2312"/>
                <w:color w:val="000000"/>
                <w:sz w:val="24"/>
              </w:rPr>
              <w:t>揭榜行业</w:t>
            </w:r>
          </w:p>
        </w:tc>
        <w:tc>
          <w:tcPr>
            <w:tcW w:w="6610" w:type="dxa"/>
            <w:gridSpan w:val="10"/>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eastAsia="仿宋_GB2312"/>
                <w:color w:val="000000"/>
                <w:sz w:val="24"/>
              </w:rPr>
            </w:pPr>
            <w:r>
              <w:rPr>
                <w:rFonts w:eastAsia="仿宋_GB2312"/>
                <w:color w:val="000000"/>
                <w:sz w:val="24"/>
              </w:rPr>
              <w:t>□</w:t>
            </w:r>
            <w:r>
              <w:rPr>
                <w:rFonts w:hint="eastAsia" w:eastAsia="仿宋_GB2312"/>
                <w:color w:val="000000"/>
                <w:sz w:val="24"/>
              </w:rPr>
              <w:t>原材料</w:t>
            </w:r>
            <w:r>
              <w:rPr>
                <w:rFonts w:eastAsia="仿宋_GB2312"/>
                <w:color w:val="000000"/>
                <w:sz w:val="24"/>
              </w:rPr>
              <w:t xml:space="preserve">  </w:t>
            </w:r>
            <w:r>
              <w:rPr>
                <w:rFonts w:eastAsia="仿宋_GB2312"/>
                <w:color w:val="000000"/>
                <w:sz w:val="24"/>
              </w:rPr>
              <w:sym w:font="Wingdings 2" w:char="F0A3"/>
            </w:r>
            <w:r>
              <w:rPr>
                <w:rFonts w:hint="eastAsia" w:eastAsia="仿宋_GB2312"/>
                <w:color w:val="000000"/>
                <w:sz w:val="24"/>
              </w:rPr>
              <w:t>装备制造</w:t>
            </w:r>
            <w:r>
              <w:rPr>
                <w:rFonts w:eastAsia="仿宋_GB2312"/>
                <w:color w:val="000000"/>
                <w:sz w:val="24"/>
              </w:rPr>
              <w:t xml:space="preserve">  □</w:t>
            </w:r>
            <w:r>
              <w:rPr>
                <w:rFonts w:hint="eastAsia" w:eastAsia="仿宋_GB2312"/>
                <w:color w:val="000000"/>
                <w:sz w:val="24"/>
              </w:rPr>
              <w:t>消费品</w:t>
            </w:r>
            <w:r>
              <w:rPr>
                <w:rFonts w:eastAsia="仿宋_GB2312"/>
                <w:color w:val="000000"/>
                <w:sz w:val="24"/>
              </w:rPr>
              <w:t xml:space="preserve">  □</w:t>
            </w:r>
            <w:r>
              <w:rPr>
                <w:rFonts w:hint="eastAsia" w:eastAsia="仿宋_GB2312"/>
                <w:color w:val="000000"/>
                <w:sz w:val="24"/>
              </w:rPr>
              <w:t>电子信息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1686"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color w:val="000000"/>
                <w:sz w:val="24"/>
              </w:rPr>
            </w:pPr>
            <w:r>
              <w:rPr>
                <w:rFonts w:hint="eastAsia" w:eastAsia="仿宋_GB2312"/>
                <w:color w:val="000000"/>
                <w:sz w:val="24"/>
              </w:rPr>
              <w:t>揭榜任务</w:t>
            </w:r>
          </w:p>
          <w:p>
            <w:pPr>
              <w:snapToGrid w:val="0"/>
              <w:jc w:val="center"/>
              <w:rPr>
                <w:rFonts w:eastAsia="仿宋_GB2312"/>
                <w:color w:val="000000"/>
                <w:sz w:val="24"/>
              </w:rPr>
            </w:pPr>
            <w:r>
              <w:rPr>
                <w:rFonts w:hint="eastAsia" w:eastAsia="仿宋_GB2312"/>
                <w:color w:val="000000"/>
                <w:sz w:val="24"/>
              </w:rPr>
              <w:t>细分行业</w:t>
            </w:r>
            <w:r>
              <w:rPr>
                <w:rStyle w:val="17"/>
                <w:rFonts w:eastAsia="仿宋_GB2312"/>
                <w:color w:val="000000"/>
                <w:sz w:val="24"/>
              </w:rPr>
              <w:footnoteReference w:id="7"/>
            </w:r>
          </w:p>
        </w:tc>
        <w:tc>
          <w:tcPr>
            <w:tcW w:w="6610" w:type="dxa"/>
            <w:gridSpan w:val="10"/>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1686"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color w:val="000000"/>
                <w:sz w:val="24"/>
              </w:rPr>
            </w:pPr>
            <w:r>
              <w:rPr>
                <w:rFonts w:hint="eastAsia" w:eastAsia="仿宋_GB2312"/>
                <w:color w:val="000000"/>
                <w:sz w:val="24"/>
              </w:rPr>
              <w:t>揭榜任务</w:t>
            </w:r>
          </w:p>
          <w:p>
            <w:pPr>
              <w:snapToGrid w:val="0"/>
              <w:jc w:val="center"/>
              <w:rPr>
                <w:rFonts w:eastAsia="仿宋_GB2312"/>
                <w:color w:val="000000"/>
                <w:sz w:val="24"/>
              </w:rPr>
            </w:pPr>
            <w:r>
              <w:rPr>
                <w:rFonts w:hint="eastAsia" w:eastAsia="仿宋_GB2312"/>
                <w:color w:val="000000"/>
                <w:sz w:val="24"/>
              </w:rPr>
              <w:t>建设地址</w:t>
            </w:r>
          </w:p>
        </w:tc>
        <w:tc>
          <w:tcPr>
            <w:tcW w:w="6610" w:type="dxa"/>
            <w:gridSpan w:val="10"/>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1686"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color w:val="000000"/>
                <w:sz w:val="24"/>
              </w:rPr>
            </w:pPr>
            <w:r>
              <w:rPr>
                <w:rFonts w:hint="eastAsia" w:eastAsia="仿宋_GB2312"/>
                <w:color w:val="000000"/>
                <w:sz w:val="24"/>
              </w:rPr>
              <w:t>揭榜任务</w:t>
            </w:r>
          </w:p>
          <w:p>
            <w:pPr>
              <w:snapToGrid w:val="0"/>
              <w:jc w:val="center"/>
              <w:rPr>
                <w:rFonts w:eastAsia="仿宋_GB2312"/>
                <w:color w:val="000000"/>
                <w:sz w:val="24"/>
              </w:rPr>
            </w:pPr>
            <w:r>
              <w:rPr>
                <w:rFonts w:hint="eastAsia" w:eastAsia="仿宋_GB2312"/>
                <w:color w:val="000000"/>
                <w:sz w:val="24"/>
              </w:rPr>
              <w:t>系统解决方案供应商</w:t>
            </w:r>
          </w:p>
          <w:p>
            <w:pPr>
              <w:snapToGrid w:val="0"/>
              <w:jc w:val="center"/>
              <w:rPr>
                <w:rFonts w:eastAsia="仿宋_GB2312"/>
                <w:color w:val="000000"/>
                <w:sz w:val="24"/>
              </w:rPr>
            </w:pPr>
            <w:r>
              <w:rPr>
                <w:rFonts w:hint="eastAsia" w:eastAsia="仿宋_GB2312"/>
                <w:color w:val="000000"/>
                <w:sz w:val="24"/>
              </w:rPr>
              <w:t>名称</w:t>
            </w:r>
            <w:r>
              <w:rPr>
                <w:rStyle w:val="17"/>
                <w:rFonts w:eastAsia="仿宋_GB2312"/>
                <w:color w:val="000000"/>
                <w:sz w:val="24"/>
              </w:rPr>
              <w:footnoteReference w:id="8"/>
            </w:r>
          </w:p>
        </w:tc>
        <w:tc>
          <w:tcPr>
            <w:tcW w:w="6610" w:type="dxa"/>
            <w:gridSpan w:val="10"/>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1686"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color w:val="000000"/>
                <w:sz w:val="24"/>
              </w:rPr>
            </w:pPr>
            <w:r>
              <w:rPr>
                <w:rFonts w:hint="eastAsia" w:eastAsia="仿宋_GB2312"/>
                <w:color w:val="000000"/>
                <w:sz w:val="24"/>
              </w:rPr>
              <w:t>系统解决方案供应商</w:t>
            </w:r>
          </w:p>
          <w:p>
            <w:pPr>
              <w:snapToGrid w:val="0"/>
              <w:jc w:val="center"/>
              <w:rPr>
                <w:rFonts w:eastAsia="仿宋_GB2312"/>
                <w:color w:val="000000"/>
                <w:sz w:val="24"/>
              </w:rPr>
            </w:pPr>
            <w:r>
              <w:rPr>
                <w:rFonts w:hint="eastAsia" w:eastAsia="仿宋_GB2312"/>
                <w:color w:val="000000"/>
                <w:sz w:val="24"/>
              </w:rPr>
              <w:t>联系人</w:t>
            </w:r>
          </w:p>
        </w:tc>
        <w:tc>
          <w:tcPr>
            <w:tcW w:w="6610" w:type="dxa"/>
            <w:gridSpan w:val="10"/>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1686"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color w:val="000000"/>
                <w:sz w:val="24"/>
              </w:rPr>
            </w:pPr>
            <w:r>
              <w:rPr>
                <w:rFonts w:hint="eastAsia" w:eastAsia="仿宋_GB2312"/>
                <w:color w:val="000000"/>
                <w:sz w:val="24"/>
              </w:rPr>
              <w:t>系统解决方案供应商</w:t>
            </w:r>
          </w:p>
          <w:p>
            <w:pPr>
              <w:snapToGrid w:val="0"/>
              <w:jc w:val="center"/>
              <w:rPr>
                <w:rFonts w:eastAsia="仿宋_GB2312"/>
                <w:color w:val="000000"/>
                <w:sz w:val="24"/>
              </w:rPr>
            </w:pPr>
            <w:r>
              <w:rPr>
                <w:rFonts w:hint="eastAsia" w:eastAsia="仿宋_GB2312"/>
                <w:color w:val="000000"/>
                <w:sz w:val="24"/>
              </w:rPr>
              <w:t>联系人电话</w:t>
            </w:r>
          </w:p>
        </w:tc>
        <w:tc>
          <w:tcPr>
            <w:tcW w:w="6610" w:type="dxa"/>
            <w:gridSpan w:val="10"/>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1686"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color w:val="000000"/>
                <w:sz w:val="24"/>
              </w:rPr>
            </w:pPr>
            <w:r>
              <w:rPr>
                <w:rFonts w:hint="eastAsia" w:eastAsia="仿宋_GB2312"/>
                <w:color w:val="000000"/>
                <w:sz w:val="24"/>
              </w:rPr>
              <w:t>起止日期</w:t>
            </w:r>
          </w:p>
        </w:tc>
        <w:tc>
          <w:tcPr>
            <w:tcW w:w="6610" w:type="dxa"/>
            <w:gridSpan w:val="10"/>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1686"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color w:val="000000"/>
                <w:sz w:val="24"/>
              </w:rPr>
            </w:pPr>
            <w:r>
              <w:rPr>
                <w:rFonts w:hint="eastAsia" w:eastAsia="仿宋_GB2312"/>
                <w:color w:val="000000"/>
                <w:sz w:val="24"/>
              </w:rPr>
              <w:t>揭榜任务</w:t>
            </w:r>
          </w:p>
          <w:p>
            <w:pPr>
              <w:snapToGrid w:val="0"/>
              <w:jc w:val="center"/>
              <w:rPr>
                <w:rFonts w:eastAsia="仿宋_GB2312"/>
                <w:color w:val="000000"/>
                <w:sz w:val="24"/>
              </w:rPr>
            </w:pPr>
            <w:r>
              <w:rPr>
                <w:rFonts w:hint="eastAsia" w:eastAsia="仿宋_GB2312"/>
                <w:color w:val="000000"/>
                <w:sz w:val="24"/>
              </w:rPr>
              <w:t>总投资</w:t>
            </w:r>
          </w:p>
          <w:p>
            <w:pPr>
              <w:snapToGrid w:val="0"/>
              <w:jc w:val="center"/>
              <w:rPr>
                <w:rFonts w:eastAsia="仿宋_GB2312"/>
                <w:color w:val="000000"/>
                <w:sz w:val="24"/>
              </w:rPr>
            </w:pPr>
            <w:r>
              <w:rPr>
                <w:rFonts w:hint="eastAsia" w:eastAsia="仿宋_GB2312"/>
                <w:color w:val="000000"/>
                <w:sz w:val="24"/>
              </w:rPr>
              <w:t>（万元）</w:t>
            </w:r>
          </w:p>
        </w:tc>
        <w:tc>
          <w:tcPr>
            <w:tcW w:w="6610" w:type="dxa"/>
            <w:gridSpan w:val="10"/>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4" w:hRule="atLeast"/>
          <w:jc w:val="center"/>
        </w:trPr>
        <w:tc>
          <w:tcPr>
            <w:tcW w:w="1686"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color w:val="000000"/>
                <w:sz w:val="24"/>
              </w:rPr>
            </w:pPr>
            <w:r>
              <w:rPr>
                <w:rFonts w:hint="eastAsia" w:eastAsia="仿宋_GB2312"/>
                <w:color w:val="000000"/>
                <w:sz w:val="24"/>
              </w:rPr>
              <w:t>项</w:t>
            </w:r>
          </w:p>
          <w:p>
            <w:pPr>
              <w:snapToGrid w:val="0"/>
              <w:jc w:val="center"/>
              <w:rPr>
                <w:rFonts w:eastAsia="仿宋_GB2312"/>
                <w:color w:val="000000"/>
                <w:sz w:val="24"/>
              </w:rPr>
            </w:pPr>
            <w:r>
              <w:rPr>
                <w:rFonts w:hint="eastAsia" w:eastAsia="仿宋_GB2312"/>
                <w:color w:val="000000"/>
                <w:sz w:val="24"/>
              </w:rPr>
              <w:t>目</w:t>
            </w:r>
          </w:p>
          <w:p>
            <w:pPr>
              <w:snapToGrid w:val="0"/>
              <w:jc w:val="center"/>
              <w:rPr>
                <w:rFonts w:eastAsia="仿宋_GB2312"/>
                <w:color w:val="000000"/>
                <w:sz w:val="24"/>
              </w:rPr>
            </w:pPr>
            <w:r>
              <w:rPr>
                <w:rFonts w:hint="eastAsia" w:eastAsia="仿宋_GB2312"/>
                <w:color w:val="000000"/>
                <w:sz w:val="24"/>
              </w:rPr>
              <w:t>简</w:t>
            </w:r>
          </w:p>
          <w:p>
            <w:pPr>
              <w:snapToGrid w:val="0"/>
              <w:jc w:val="center"/>
              <w:rPr>
                <w:rFonts w:eastAsia="仿宋_GB2312"/>
                <w:color w:val="000000"/>
                <w:sz w:val="24"/>
              </w:rPr>
            </w:pPr>
            <w:r>
              <w:rPr>
                <w:rFonts w:hint="eastAsia" w:eastAsia="仿宋_GB2312"/>
                <w:color w:val="000000"/>
                <w:sz w:val="24"/>
              </w:rPr>
              <w:t>述</w:t>
            </w:r>
          </w:p>
        </w:tc>
        <w:tc>
          <w:tcPr>
            <w:tcW w:w="6610" w:type="dxa"/>
            <w:gridSpan w:val="10"/>
            <w:tcBorders>
              <w:top w:val="single" w:color="auto" w:sz="4" w:space="0"/>
              <w:left w:val="single" w:color="auto" w:sz="4" w:space="0"/>
              <w:bottom w:val="single" w:color="auto" w:sz="4" w:space="0"/>
              <w:right w:val="single" w:color="auto" w:sz="4" w:space="0"/>
            </w:tcBorders>
          </w:tcPr>
          <w:p>
            <w:pPr>
              <w:pStyle w:val="5"/>
            </w:pPr>
          </w:p>
          <w:p>
            <w:pPr>
              <w:snapToGrid w:val="0"/>
              <w:ind w:firstLine="480" w:firstLineChars="200"/>
              <w:jc w:val="left"/>
              <w:rPr>
                <w:rFonts w:eastAsia="仿宋_GB2312"/>
                <w:color w:val="000000"/>
                <w:sz w:val="24"/>
              </w:rPr>
            </w:pPr>
            <w:r>
              <w:rPr>
                <w:rFonts w:hint="eastAsia" w:eastAsia="仿宋_GB2312"/>
                <w:color w:val="000000"/>
                <w:sz w:val="24"/>
              </w:rPr>
              <w:t>（对项目当前智能化建设情况和成效进行简要描述，不超过</w:t>
            </w:r>
            <w:r>
              <w:rPr>
                <w:rFonts w:eastAsia="仿宋_GB2312"/>
                <w:color w:val="000000"/>
                <w:sz w:val="24"/>
              </w:rPr>
              <w:t>500</w:t>
            </w:r>
            <w:r>
              <w:rPr>
                <w:rFonts w:hint="eastAsia" w:eastAsia="仿宋_GB2312"/>
                <w:color w:val="000000"/>
                <w:sz w:val="24"/>
              </w:rPr>
              <w:t>字。）</w:t>
            </w:r>
          </w:p>
          <w:p>
            <w:pPr>
              <w:snapToGrid w:val="0"/>
              <w:jc w:val="left"/>
              <w:rPr>
                <w:rFonts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686"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color w:val="000000"/>
                <w:sz w:val="24"/>
              </w:rPr>
            </w:pPr>
            <w:r>
              <w:rPr>
                <w:rFonts w:hint="eastAsia" w:eastAsia="仿宋_GB2312"/>
                <w:color w:val="000000"/>
                <w:sz w:val="24"/>
              </w:rPr>
              <w:t>工</w:t>
            </w:r>
          </w:p>
          <w:p>
            <w:pPr>
              <w:snapToGrid w:val="0"/>
              <w:jc w:val="center"/>
              <w:rPr>
                <w:rFonts w:eastAsia="仿宋_GB2312"/>
                <w:color w:val="000000"/>
                <w:sz w:val="24"/>
              </w:rPr>
            </w:pPr>
            <w:r>
              <w:rPr>
                <w:rFonts w:hint="eastAsia" w:eastAsia="仿宋_GB2312"/>
                <w:color w:val="000000"/>
                <w:sz w:val="24"/>
              </w:rPr>
              <w:t>厂</w:t>
            </w:r>
          </w:p>
          <w:p>
            <w:pPr>
              <w:snapToGrid w:val="0"/>
              <w:jc w:val="center"/>
              <w:rPr>
                <w:rFonts w:eastAsia="仿宋_GB2312"/>
                <w:color w:val="000000"/>
                <w:sz w:val="24"/>
              </w:rPr>
            </w:pPr>
            <w:r>
              <w:rPr>
                <w:rFonts w:hint="eastAsia" w:eastAsia="仿宋_GB2312"/>
                <w:color w:val="000000"/>
                <w:sz w:val="24"/>
              </w:rPr>
              <w:t>整</w:t>
            </w:r>
          </w:p>
          <w:p>
            <w:pPr>
              <w:snapToGrid w:val="0"/>
              <w:jc w:val="center"/>
              <w:rPr>
                <w:rFonts w:eastAsia="仿宋_GB2312"/>
                <w:color w:val="000000"/>
                <w:sz w:val="24"/>
              </w:rPr>
            </w:pPr>
            <w:r>
              <w:rPr>
                <w:rFonts w:hint="eastAsia" w:eastAsia="仿宋_GB2312"/>
                <w:color w:val="000000"/>
                <w:sz w:val="24"/>
              </w:rPr>
              <w:t>体</w:t>
            </w:r>
          </w:p>
          <w:p>
            <w:pPr>
              <w:snapToGrid w:val="0"/>
              <w:jc w:val="center"/>
              <w:rPr>
                <w:rFonts w:eastAsia="仿宋_GB2312"/>
                <w:color w:val="000000"/>
                <w:sz w:val="24"/>
              </w:rPr>
            </w:pPr>
            <w:r>
              <w:rPr>
                <w:rFonts w:hint="eastAsia" w:eastAsia="仿宋_GB2312"/>
                <w:color w:val="000000"/>
                <w:sz w:val="24"/>
              </w:rPr>
              <w:t>建</w:t>
            </w:r>
          </w:p>
          <w:p>
            <w:pPr>
              <w:snapToGrid w:val="0"/>
              <w:jc w:val="center"/>
              <w:rPr>
                <w:color w:val="000000"/>
                <w:szCs w:val="20"/>
              </w:rPr>
            </w:pPr>
            <w:r>
              <w:rPr>
                <w:rFonts w:hint="eastAsia" w:eastAsia="仿宋_GB2312"/>
                <w:color w:val="000000"/>
                <w:sz w:val="24"/>
              </w:rPr>
              <w:t>设</w:t>
            </w:r>
          </w:p>
          <w:p>
            <w:pPr>
              <w:snapToGrid w:val="0"/>
              <w:jc w:val="center"/>
              <w:rPr>
                <w:rFonts w:eastAsia="仿宋_GB2312"/>
                <w:color w:val="000000"/>
                <w:sz w:val="24"/>
              </w:rPr>
            </w:pPr>
            <w:r>
              <w:rPr>
                <w:rFonts w:hint="eastAsia" w:eastAsia="仿宋_GB2312"/>
                <w:color w:val="000000"/>
                <w:sz w:val="24"/>
              </w:rPr>
              <w:t>成</w:t>
            </w:r>
          </w:p>
          <w:p>
            <w:pPr>
              <w:snapToGrid w:val="0"/>
              <w:jc w:val="center"/>
              <w:rPr>
                <w:rFonts w:eastAsia="仿宋_GB2312"/>
                <w:color w:val="000000"/>
                <w:sz w:val="24"/>
              </w:rPr>
            </w:pPr>
            <w:r>
              <w:rPr>
                <w:rFonts w:hint="eastAsia" w:eastAsia="仿宋_GB2312"/>
                <w:color w:val="000000"/>
                <w:sz w:val="24"/>
              </w:rPr>
              <w:t>效</w:t>
            </w:r>
          </w:p>
          <w:p>
            <w:pPr>
              <w:snapToGrid w:val="0"/>
              <w:jc w:val="center"/>
              <w:rPr>
                <w:rFonts w:eastAsia="仿宋_GB2312"/>
                <w:color w:val="000000"/>
                <w:sz w:val="24"/>
              </w:rPr>
            </w:pPr>
            <w:r>
              <w:rPr>
                <w:rStyle w:val="17"/>
                <w:rFonts w:eastAsia="仿宋_GB2312"/>
                <w:color w:val="000000"/>
                <w:sz w:val="24"/>
              </w:rPr>
              <w:footnoteReference w:id="9"/>
            </w:r>
          </w:p>
        </w:tc>
        <w:tc>
          <w:tcPr>
            <w:tcW w:w="2845" w:type="dxa"/>
            <w:gridSpan w:val="4"/>
            <w:tcBorders>
              <w:top w:val="single" w:color="auto" w:sz="4" w:space="0"/>
              <w:left w:val="single" w:color="auto" w:sz="4" w:space="0"/>
              <w:bottom w:val="single" w:color="auto" w:sz="4" w:space="0"/>
              <w:right w:val="single" w:color="auto" w:sz="4" w:space="0"/>
            </w:tcBorders>
            <w:vAlign w:val="center"/>
          </w:tcPr>
          <w:p>
            <w:pPr>
              <w:snapToGrid w:val="0"/>
              <w:jc w:val="left"/>
              <w:rPr>
                <w:rFonts w:eastAsia="仿宋_GB2312"/>
                <w:color w:val="000000"/>
                <w:w w:val="90"/>
                <w:sz w:val="24"/>
              </w:rPr>
            </w:pPr>
            <w:r>
              <w:rPr>
                <w:rFonts w:hint="eastAsia" w:eastAsia="仿宋_GB2312"/>
                <w:color w:val="000000"/>
                <w:w w:val="90"/>
                <w:sz w:val="24"/>
              </w:rPr>
              <w:t>关键设备数控化率（</w:t>
            </w:r>
            <w:r>
              <w:rPr>
                <w:rFonts w:eastAsia="仿宋_GB2312"/>
                <w:color w:val="000000"/>
                <w:w w:val="90"/>
                <w:sz w:val="24"/>
              </w:rPr>
              <w:t>%</w:t>
            </w:r>
            <w:r>
              <w:rPr>
                <w:rFonts w:hint="eastAsia" w:eastAsia="仿宋_GB2312"/>
                <w:color w:val="000000"/>
                <w:w w:val="90"/>
                <w:sz w:val="24"/>
              </w:rPr>
              <w:t>）</w:t>
            </w:r>
          </w:p>
        </w:tc>
        <w:tc>
          <w:tcPr>
            <w:tcW w:w="284"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color w:val="000000"/>
                <w:w w:val="90"/>
                <w:sz w:val="24"/>
              </w:rPr>
            </w:pPr>
          </w:p>
        </w:tc>
        <w:tc>
          <w:tcPr>
            <w:tcW w:w="3118" w:type="dxa"/>
            <w:gridSpan w:val="4"/>
            <w:tcBorders>
              <w:top w:val="single" w:color="auto" w:sz="4" w:space="0"/>
              <w:left w:val="single" w:color="auto" w:sz="4" w:space="0"/>
              <w:bottom w:val="single" w:color="auto" w:sz="4" w:space="0"/>
              <w:right w:val="single" w:color="auto" w:sz="4" w:space="0"/>
            </w:tcBorders>
            <w:vAlign w:val="center"/>
          </w:tcPr>
          <w:p>
            <w:pPr>
              <w:snapToGrid w:val="0"/>
              <w:jc w:val="left"/>
              <w:rPr>
                <w:rFonts w:eastAsia="仿宋_GB2312"/>
                <w:color w:val="000000"/>
                <w:w w:val="90"/>
                <w:sz w:val="24"/>
              </w:rPr>
            </w:pPr>
            <w:r>
              <w:rPr>
                <w:rFonts w:hint="eastAsia" w:eastAsia="仿宋_GB2312"/>
                <w:color w:val="000000"/>
                <w:w w:val="90"/>
                <w:sz w:val="24"/>
              </w:rPr>
              <w:t>关键设备联网率（</w:t>
            </w:r>
            <w:r>
              <w:rPr>
                <w:rFonts w:eastAsia="仿宋_GB2312"/>
                <w:color w:val="000000"/>
                <w:w w:val="90"/>
                <w:sz w:val="24"/>
              </w:rPr>
              <w:t>%</w:t>
            </w:r>
            <w:r>
              <w:rPr>
                <w:rFonts w:hint="eastAsia" w:eastAsia="仿宋_GB2312"/>
                <w:color w:val="000000"/>
                <w:w w:val="90"/>
                <w:sz w:val="24"/>
              </w:rPr>
              <w:t>）</w:t>
            </w:r>
          </w:p>
        </w:tc>
        <w:tc>
          <w:tcPr>
            <w:tcW w:w="363"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color w:val="000000"/>
                <w:sz w:val="24"/>
              </w:rPr>
            </w:pPr>
          </w:p>
        </w:tc>
        <w:tc>
          <w:tcPr>
            <w:tcW w:w="2845" w:type="dxa"/>
            <w:gridSpan w:val="4"/>
            <w:tcBorders>
              <w:top w:val="single" w:color="auto" w:sz="4" w:space="0"/>
              <w:left w:val="single" w:color="auto" w:sz="4" w:space="0"/>
              <w:bottom w:val="single" w:color="auto" w:sz="4" w:space="0"/>
              <w:right w:val="single" w:color="auto" w:sz="4" w:space="0"/>
            </w:tcBorders>
            <w:vAlign w:val="center"/>
          </w:tcPr>
          <w:p>
            <w:pPr>
              <w:snapToGrid w:val="0"/>
              <w:jc w:val="left"/>
              <w:rPr>
                <w:rFonts w:eastAsia="仿宋_GB2312"/>
                <w:color w:val="000000"/>
                <w:w w:val="90"/>
                <w:sz w:val="24"/>
              </w:rPr>
            </w:pPr>
            <w:r>
              <w:rPr>
                <w:rFonts w:hint="eastAsia" w:eastAsia="仿宋_GB2312"/>
                <w:color w:val="000000"/>
                <w:w w:val="90"/>
                <w:sz w:val="24"/>
              </w:rPr>
              <w:t>生产效率提升</w:t>
            </w:r>
            <w:r>
              <w:rPr>
                <w:rFonts w:eastAsia="仿宋_GB2312"/>
                <w:color w:val="000000"/>
                <w:w w:val="90"/>
                <w:sz w:val="24"/>
              </w:rPr>
              <w:t>*</w:t>
            </w:r>
            <w:r>
              <w:rPr>
                <w:rFonts w:hint="eastAsia" w:eastAsia="仿宋_GB2312"/>
                <w:color w:val="000000"/>
                <w:w w:val="90"/>
                <w:sz w:val="24"/>
              </w:rPr>
              <w:t>（</w:t>
            </w:r>
            <w:r>
              <w:rPr>
                <w:rFonts w:eastAsia="仿宋_GB2312"/>
                <w:color w:val="000000"/>
                <w:w w:val="90"/>
                <w:sz w:val="24"/>
              </w:rPr>
              <w:t>%</w:t>
            </w:r>
            <w:r>
              <w:rPr>
                <w:rFonts w:hint="eastAsia" w:eastAsia="仿宋_GB2312"/>
                <w:color w:val="000000"/>
                <w:w w:val="90"/>
                <w:sz w:val="24"/>
              </w:rPr>
              <w:t>）</w:t>
            </w:r>
          </w:p>
        </w:tc>
        <w:tc>
          <w:tcPr>
            <w:tcW w:w="284"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color w:val="000000"/>
                <w:w w:val="90"/>
                <w:sz w:val="24"/>
              </w:rPr>
            </w:pPr>
          </w:p>
        </w:tc>
        <w:tc>
          <w:tcPr>
            <w:tcW w:w="3118" w:type="dxa"/>
            <w:gridSpan w:val="4"/>
            <w:tcBorders>
              <w:top w:val="single" w:color="auto" w:sz="4" w:space="0"/>
              <w:left w:val="single" w:color="auto" w:sz="4" w:space="0"/>
              <w:bottom w:val="single" w:color="auto" w:sz="4" w:space="0"/>
              <w:right w:val="single" w:color="auto" w:sz="4" w:space="0"/>
            </w:tcBorders>
            <w:vAlign w:val="center"/>
          </w:tcPr>
          <w:p>
            <w:pPr>
              <w:snapToGrid w:val="0"/>
              <w:jc w:val="left"/>
              <w:rPr>
                <w:rFonts w:eastAsia="仿宋_GB2312"/>
                <w:color w:val="000000"/>
                <w:w w:val="90"/>
                <w:sz w:val="24"/>
              </w:rPr>
            </w:pPr>
            <w:r>
              <w:rPr>
                <w:rFonts w:hint="eastAsia" w:eastAsia="仿宋_GB2312"/>
                <w:color w:val="000000"/>
                <w:w w:val="80"/>
                <w:sz w:val="24"/>
              </w:rPr>
              <w:t>资源综合利用率提升</w:t>
            </w:r>
            <w:r>
              <w:rPr>
                <w:rFonts w:eastAsia="仿宋_GB2312"/>
                <w:color w:val="000000"/>
                <w:w w:val="80"/>
                <w:sz w:val="24"/>
              </w:rPr>
              <w:t>*</w:t>
            </w:r>
            <w:r>
              <w:rPr>
                <w:rFonts w:hint="eastAsia" w:eastAsia="仿宋_GB2312"/>
                <w:color w:val="000000"/>
                <w:w w:val="80"/>
                <w:sz w:val="24"/>
              </w:rPr>
              <w:t>（</w:t>
            </w:r>
            <w:r>
              <w:rPr>
                <w:rFonts w:eastAsia="仿宋_GB2312"/>
                <w:color w:val="000000"/>
                <w:w w:val="80"/>
                <w:sz w:val="24"/>
              </w:rPr>
              <w:t>%</w:t>
            </w:r>
            <w:r>
              <w:rPr>
                <w:rFonts w:hint="eastAsia" w:eastAsia="仿宋_GB2312"/>
                <w:color w:val="000000"/>
                <w:w w:val="80"/>
                <w:sz w:val="24"/>
              </w:rPr>
              <w:t>）</w:t>
            </w:r>
          </w:p>
        </w:tc>
        <w:tc>
          <w:tcPr>
            <w:tcW w:w="363"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color w:val="000000"/>
                <w:sz w:val="24"/>
              </w:rPr>
            </w:pPr>
          </w:p>
        </w:tc>
        <w:tc>
          <w:tcPr>
            <w:tcW w:w="2845" w:type="dxa"/>
            <w:gridSpan w:val="4"/>
            <w:tcBorders>
              <w:top w:val="single" w:color="auto" w:sz="4" w:space="0"/>
              <w:left w:val="single" w:color="auto" w:sz="4" w:space="0"/>
              <w:bottom w:val="single" w:color="auto" w:sz="4" w:space="0"/>
              <w:right w:val="single" w:color="auto" w:sz="4" w:space="0"/>
            </w:tcBorders>
            <w:vAlign w:val="center"/>
          </w:tcPr>
          <w:p>
            <w:pPr>
              <w:snapToGrid w:val="0"/>
              <w:jc w:val="left"/>
              <w:rPr>
                <w:rFonts w:eastAsia="仿宋_GB2312"/>
                <w:color w:val="000000"/>
                <w:w w:val="90"/>
                <w:sz w:val="24"/>
              </w:rPr>
            </w:pPr>
            <w:r>
              <w:rPr>
                <w:rFonts w:hint="eastAsia" w:eastAsia="仿宋_GB2312"/>
                <w:color w:val="000000"/>
                <w:w w:val="90"/>
                <w:sz w:val="24"/>
              </w:rPr>
              <w:t>研制周期缩短（</w:t>
            </w:r>
            <w:r>
              <w:rPr>
                <w:rFonts w:eastAsia="仿宋_GB2312"/>
                <w:color w:val="000000"/>
                <w:w w:val="90"/>
                <w:sz w:val="24"/>
              </w:rPr>
              <w:t>%</w:t>
            </w:r>
            <w:r>
              <w:rPr>
                <w:rFonts w:hint="eastAsia" w:eastAsia="仿宋_GB2312"/>
                <w:color w:val="000000"/>
                <w:w w:val="90"/>
                <w:sz w:val="24"/>
              </w:rPr>
              <w:t>）</w:t>
            </w:r>
          </w:p>
        </w:tc>
        <w:tc>
          <w:tcPr>
            <w:tcW w:w="284"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color w:val="000000"/>
                <w:w w:val="90"/>
                <w:sz w:val="24"/>
              </w:rPr>
            </w:pPr>
          </w:p>
        </w:tc>
        <w:tc>
          <w:tcPr>
            <w:tcW w:w="3118" w:type="dxa"/>
            <w:gridSpan w:val="4"/>
            <w:tcBorders>
              <w:top w:val="single" w:color="auto" w:sz="4" w:space="0"/>
              <w:left w:val="single" w:color="auto" w:sz="4" w:space="0"/>
              <w:bottom w:val="single" w:color="auto" w:sz="4" w:space="0"/>
              <w:right w:val="single" w:color="auto" w:sz="4" w:space="0"/>
            </w:tcBorders>
            <w:vAlign w:val="center"/>
          </w:tcPr>
          <w:p>
            <w:pPr>
              <w:snapToGrid w:val="0"/>
              <w:jc w:val="left"/>
              <w:rPr>
                <w:rFonts w:eastAsia="仿宋_GB2312"/>
                <w:color w:val="000000"/>
                <w:w w:val="90"/>
                <w:sz w:val="24"/>
              </w:rPr>
            </w:pPr>
            <w:r>
              <w:rPr>
                <w:rFonts w:hint="eastAsia" w:eastAsia="仿宋_GB2312"/>
                <w:color w:val="000000"/>
                <w:w w:val="90"/>
                <w:sz w:val="24"/>
              </w:rPr>
              <w:t>运营成本下降</w:t>
            </w:r>
            <w:r>
              <w:rPr>
                <w:rFonts w:eastAsia="仿宋_GB2312"/>
                <w:color w:val="000000"/>
                <w:w w:val="90"/>
                <w:sz w:val="24"/>
              </w:rPr>
              <w:t>*</w:t>
            </w:r>
            <w:r>
              <w:rPr>
                <w:rFonts w:hint="eastAsia" w:eastAsia="仿宋_GB2312"/>
                <w:color w:val="000000"/>
                <w:w w:val="90"/>
                <w:sz w:val="24"/>
              </w:rPr>
              <w:t>（</w:t>
            </w:r>
            <w:r>
              <w:rPr>
                <w:rFonts w:eastAsia="仿宋_GB2312"/>
                <w:color w:val="000000"/>
                <w:w w:val="90"/>
                <w:sz w:val="24"/>
              </w:rPr>
              <w:t>%</w:t>
            </w:r>
            <w:r>
              <w:rPr>
                <w:rFonts w:hint="eastAsia" w:eastAsia="仿宋_GB2312"/>
                <w:color w:val="000000"/>
                <w:w w:val="90"/>
                <w:sz w:val="24"/>
              </w:rPr>
              <w:t>）</w:t>
            </w:r>
          </w:p>
        </w:tc>
        <w:tc>
          <w:tcPr>
            <w:tcW w:w="363"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color w:val="000000"/>
                <w:sz w:val="24"/>
              </w:rPr>
            </w:pPr>
          </w:p>
        </w:tc>
        <w:tc>
          <w:tcPr>
            <w:tcW w:w="2845" w:type="dxa"/>
            <w:gridSpan w:val="4"/>
            <w:tcBorders>
              <w:top w:val="single" w:color="auto" w:sz="4" w:space="0"/>
              <w:left w:val="single" w:color="auto" w:sz="4" w:space="0"/>
              <w:bottom w:val="single" w:color="auto" w:sz="4" w:space="0"/>
              <w:right w:val="single" w:color="auto" w:sz="4" w:space="0"/>
            </w:tcBorders>
            <w:vAlign w:val="center"/>
          </w:tcPr>
          <w:p>
            <w:pPr>
              <w:snapToGrid w:val="0"/>
              <w:jc w:val="left"/>
              <w:rPr>
                <w:rFonts w:eastAsia="仿宋_GB2312"/>
                <w:color w:val="000000"/>
                <w:w w:val="90"/>
                <w:sz w:val="24"/>
              </w:rPr>
            </w:pPr>
            <w:r>
              <w:rPr>
                <w:rFonts w:hint="eastAsia" w:eastAsia="仿宋_GB2312"/>
                <w:color w:val="000000"/>
                <w:w w:val="90"/>
                <w:sz w:val="24"/>
              </w:rPr>
              <w:t>单位产品成本下降（</w:t>
            </w:r>
            <w:r>
              <w:rPr>
                <w:rFonts w:eastAsia="仿宋_GB2312"/>
                <w:color w:val="000000"/>
                <w:w w:val="90"/>
                <w:sz w:val="24"/>
              </w:rPr>
              <w:t>%</w:t>
            </w:r>
            <w:r>
              <w:rPr>
                <w:rFonts w:hint="eastAsia" w:eastAsia="仿宋_GB2312"/>
                <w:color w:val="000000"/>
                <w:w w:val="90"/>
                <w:sz w:val="24"/>
              </w:rPr>
              <w:t>）</w:t>
            </w:r>
          </w:p>
        </w:tc>
        <w:tc>
          <w:tcPr>
            <w:tcW w:w="284"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color w:val="000000"/>
                <w:w w:val="90"/>
                <w:sz w:val="24"/>
              </w:rPr>
            </w:pPr>
          </w:p>
        </w:tc>
        <w:tc>
          <w:tcPr>
            <w:tcW w:w="3118" w:type="dxa"/>
            <w:gridSpan w:val="4"/>
            <w:tcBorders>
              <w:top w:val="single" w:color="auto" w:sz="4" w:space="0"/>
              <w:left w:val="single" w:color="auto" w:sz="4" w:space="0"/>
              <w:bottom w:val="single" w:color="auto" w:sz="4" w:space="0"/>
              <w:right w:val="single" w:color="auto" w:sz="4" w:space="0"/>
            </w:tcBorders>
            <w:vAlign w:val="center"/>
          </w:tcPr>
          <w:p>
            <w:pPr>
              <w:snapToGrid w:val="0"/>
              <w:jc w:val="left"/>
              <w:rPr>
                <w:rFonts w:eastAsia="仿宋_GB2312"/>
                <w:color w:val="000000"/>
                <w:w w:val="90"/>
                <w:sz w:val="24"/>
              </w:rPr>
            </w:pPr>
            <w:r>
              <w:rPr>
                <w:rFonts w:hint="eastAsia" w:eastAsia="仿宋_GB2312"/>
                <w:color w:val="000000"/>
                <w:w w:val="90"/>
                <w:sz w:val="24"/>
              </w:rPr>
              <w:t>产品不良率下降（</w:t>
            </w:r>
            <w:r>
              <w:rPr>
                <w:rFonts w:eastAsia="仿宋_GB2312"/>
                <w:color w:val="000000"/>
                <w:w w:val="90"/>
                <w:sz w:val="24"/>
              </w:rPr>
              <w:t>%</w:t>
            </w:r>
            <w:r>
              <w:rPr>
                <w:rFonts w:hint="eastAsia" w:eastAsia="仿宋_GB2312"/>
                <w:color w:val="000000"/>
                <w:w w:val="90"/>
                <w:sz w:val="24"/>
              </w:rPr>
              <w:t>）</w:t>
            </w:r>
          </w:p>
        </w:tc>
        <w:tc>
          <w:tcPr>
            <w:tcW w:w="363"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color w:val="000000"/>
                <w:sz w:val="24"/>
              </w:rPr>
            </w:pPr>
          </w:p>
        </w:tc>
        <w:tc>
          <w:tcPr>
            <w:tcW w:w="2845" w:type="dxa"/>
            <w:gridSpan w:val="4"/>
            <w:tcBorders>
              <w:top w:val="single" w:color="auto" w:sz="4" w:space="0"/>
              <w:left w:val="single" w:color="auto" w:sz="4" w:space="0"/>
              <w:bottom w:val="single" w:color="auto" w:sz="4" w:space="0"/>
              <w:right w:val="single" w:color="auto" w:sz="4" w:space="0"/>
            </w:tcBorders>
            <w:vAlign w:val="center"/>
          </w:tcPr>
          <w:p>
            <w:pPr>
              <w:snapToGrid w:val="0"/>
              <w:jc w:val="left"/>
              <w:rPr>
                <w:rFonts w:eastAsia="仿宋_GB2312"/>
                <w:color w:val="000000"/>
                <w:w w:val="90"/>
                <w:sz w:val="24"/>
              </w:rPr>
            </w:pPr>
            <w:r>
              <w:rPr>
                <w:rFonts w:hint="eastAsia" w:eastAsia="仿宋_GB2312"/>
                <w:color w:val="000000"/>
                <w:w w:val="90"/>
                <w:sz w:val="24"/>
              </w:rPr>
              <w:t>质量损失率下降</w:t>
            </w:r>
            <w:r>
              <w:rPr>
                <w:rFonts w:eastAsia="仿宋_GB2312"/>
                <w:color w:val="000000"/>
                <w:w w:val="90"/>
                <w:sz w:val="24"/>
              </w:rPr>
              <w:t>*</w:t>
            </w:r>
            <w:r>
              <w:rPr>
                <w:rFonts w:hint="eastAsia" w:eastAsia="仿宋_GB2312"/>
                <w:color w:val="000000"/>
                <w:w w:val="90"/>
                <w:sz w:val="24"/>
              </w:rPr>
              <w:t>（</w:t>
            </w:r>
            <w:r>
              <w:rPr>
                <w:rFonts w:eastAsia="仿宋_GB2312"/>
                <w:color w:val="000000"/>
                <w:w w:val="90"/>
                <w:sz w:val="24"/>
              </w:rPr>
              <w:t>%</w:t>
            </w:r>
            <w:r>
              <w:rPr>
                <w:rFonts w:hint="eastAsia" w:eastAsia="仿宋_GB2312"/>
                <w:color w:val="000000"/>
                <w:w w:val="90"/>
                <w:sz w:val="24"/>
              </w:rPr>
              <w:t>）</w:t>
            </w:r>
          </w:p>
        </w:tc>
        <w:tc>
          <w:tcPr>
            <w:tcW w:w="284"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color w:val="000000"/>
                <w:w w:val="90"/>
                <w:sz w:val="24"/>
              </w:rPr>
            </w:pPr>
          </w:p>
        </w:tc>
        <w:tc>
          <w:tcPr>
            <w:tcW w:w="3118" w:type="dxa"/>
            <w:gridSpan w:val="4"/>
            <w:tcBorders>
              <w:top w:val="single" w:color="auto" w:sz="4" w:space="0"/>
              <w:left w:val="single" w:color="auto" w:sz="4" w:space="0"/>
              <w:bottom w:val="single" w:color="auto" w:sz="4" w:space="0"/>
              <w:right w:val="single" w:color="auto" w:sz="4" w:space="0"/>
            </w:tcBorders>
            <w:vAlign w:val="center"/>
          </w:tcPr>
          <w:p>
            <w:pPr>
              <w:snapToGrid w:val="0"/>
              <w:jc w:val="left"/>
              <w:rPr>
                <w:rFonts w:eastAsia="仿宋_GB2312"/>
                <w:color w:val="000000"/>
                <w:w w:val="90"/>
                <w:sz w:val="24"/>
              </w:rPr>
            </w:pPr>
            <w:r>
              <w:rPr>
                <w:rFonts w:hint="eastAsia" w:eastAsia="仿宋_GB2312"/>
                <w:color w:val="000000"/>
                <w:w w:val="90"/>
                <w:sz w:val="24"/>
              </w:rPr>
              <w:t>销售增长率（</w:t>
            </w:r>
            <w:r>
              <w:rPr>
                <w:rFonts w:eastAsia="仿宋_GB2312"/>
                <w:color w:val="000000"/>
                <w:w w:val="90"/>
                <w:sz w:val="24"/>
              </w:rPr>
              <w:t>%</w:t>
            </w:r>
            <w:r>
              <w:rPr>
                <w:rFonts w:hint="eastAsia" w:eastAsia="仿宋_GB2312"/>
                <w:color w:val="000000"/>
                <w:w w:val="90"/>
                <w:sz w:val="24"/>
              </w:rPr>
              <w:t>）</w:t>
            </w:r>
          </w:p>
        </w:tc>
        <w:tc>
          <w:tcPr>
            <w:tcW w:w="363"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color w:val="000000"/>
                <w:sz w:val="24"/>
              </w:rPr>
            </w:pPr>
          </w:p>
        </w:tc>
        <w:tc>
          <w:tcPr>
            <w:tcW w:w="2845" w:type="dxa"/>
            <w:gridSpan w:val="4"/>
            <w:tcBorders>
              <w:top w:val="single" w:color="auto" w:sz="4" w:space="0"/>
              <w:left w:val="single" w:color="auto" w:sz="4" w:space="0"/>
              <w:bottom w:val="single" w:color="auto" w:sz="4" w:space="0"/>
              <w:right w:val="single" w:color="auto" w:sz="4" w:space="0"/>
            </w:tcBorders>
            <w:vAlign w:val="center"/>
          </w:tcPr>
          <w:p>
            <w:pPr>
              <w:snapToGrid w:val="0"/>
              <w:jc w:val="left"/>
              <w:rPr>
                <w:rFonts w:eastAsia="仿宋_GB2312"/>
                <w:color w:val="000000"/>
                <w:w w:val="90"/>
                <w:sz w:val="24"/>
              </w:rPr>
            </w:pPr>
            <w:r>
              <w:rPr>
                <w:rFonts w:hint="eastAsia" w:eastAsia="仿宋_GB2312"/>
                <w:color w:val="000000"/>
                <w:w w:val="80"/>
                <w:sz w:val="24"/>
              </w:rPr>
              <w:t>设备综合利用率提升（</w:t>
            </w:r>
            <w:r>
              <w:rPr>
                <w:rFonts w:eastAsia="仿宋_GB2312"/>
                <w:color w:val="000000"/>
                <w:w w:val="80"/>
                <w:sz w:val="24"/>
              </w:rPr>
              <w:t>%</w:t>
            </w:r>
            <w:r>
              <w:rPr>
                <w:rFonts w:hint="eastAsia" w:eastAsia="仿宋_GB2312"/>
                <w:color w:val="000000"/>
                <w:w w:val="80"/>
                <w:sz w:val="24"/>
              </w:rPr>
              <w:t>）</w:t>
            </w:r>
          </w:p>
        </w:tc>
        <w:tc>
          <w:tcPr>
            <w:tcW w:w="284"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color w:val="000000"/>
                <w:w w:val="90"/>
                <w:sz w:val="24"/>
              </w:rPr>
            </w:pPr>
          </w:p>
        </w:tc>
        <w:tc>
          <w:tcPr>
            <w:tcW w:w="3118" w:type="dxa"/>
            <w:gridSpan w:val="4"/>
            <w:tcBorders>
              <w:top w:val="single" w:color="auto" w:sz="4" w:space="0"/>
              <w:left w:val="single" w:color="auto" w:sz="4" w:space="0"/>
              <w:bottom w:val="single" w:color="auto" w:sz="4" w:space="0"/>
              <w:right w:val="single" w:color="auto" w:sz="4" w:space="0"/>
            </w:tcBorders>
            <w:vAlign w:val="center"/>
          </w:tcPr>
          <w:p>
            <w:pPr>
              <w:snapToGrid w:val="0"/>
              <w:jc w:val="left"/>
              <w:rPr>
                <w:rFonts w:eastAsia="仿宋_GB2312"/>
                <w:color w:val="000000"/>
                <w:w w:val="90"/>
                <w:sz w:val="24"/>
              </w:rPr>
            </w:pPr>
            <w:r>
              <w:rPr>
                <w:rFonts w:hint="eastAsia" w:eastAsia="仿宋_GB2312"/>
                <w:color w:val="000000"/>
                <w:w w:val="90"/>
                <w:sz w:val="24"/>
              </w:rPr>
              <w:t>库存周转率提升（</w:t>
            </w:r>
            <w:r>
              <w:rPr>
                <w:rFonts w:eastAsia="仿宋_GB2312"/>
                <w:color w:val="000000"/>
                <w:w w:val="90"/>
                <w:sz w:val="24"/>
              </w:rPr>
              <w:t>%</w:t>
            </w:r>
            <w:r>
              <w:rPr>
                <w:rFonts w:hint="eastAsia" w:eastAsia="仿宋_GB2312"/>
                <w:color w:val="000000"/>
                <w:w w:val="90"/>
                <w:sz w:val="24"/>
              </w:rPr>
              <w:t>）</w:t>
            </w:r>
          </w:p>
        </w:tc>
        <w:tc>
          <w:tcPr>
            <w:tcW w:w="363"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color w:val="000000"/>
                <w:sz w:val="24"/>
              </w:rPr>
            </w:pPr>
          </w:p>
        </w:tc>
        <w:tc>
          <w:tcPr>
            <w:tcW w:w="2845" w:type="dxa"/>
            <w:gridSpan w:val="4"/>
            <w:tcBorders>
              <w:top w:val="single" w:color="auto" w:sz="4" w:space="0"/>
              <w:left w:val="single" w:color="auto" w:sz="4" w:space="0"/>
              <w:bottom w:val="single" w:color="auto" w:sz="4" w:space="0"/>
              <w:right w:val="single" w:color="auto" w:sz="4" w:space="0"/>
            </w:tcBorders>
            <w:vAlign w:val="center"/>
          </w:tcPr>
          <w:p>
            <w:pPr>
              <w:snapToGrid w:val="0"/>
              <w:jc w:val="left"/>
              <w:rPr>
                <w:rFonts w:eastAsia="仿宋_GB2312"/>
                <w:color w:val="000000"/>
                <w:w w:val="90"/>
                <w:sz w:val="24"/>
              </w:rPr>
            </w:pPr>
            <w:r>
              <w:rPr>
                <w:rFonts w:hint="eastAsia" w:eastAsia="仿宋_GB2312"/>
                <w:color w:val="000000"/>
                <w:spacing w:val="15"/>
                <w:w w:val="84"/>
                <w:kern w:val="0"/>
                <w:sz w:val="24"/>
              </w:rPr>
              <w:t>供应商准时交付率提升（</w:t>
            </w:r>
            <w:r>
              <w:rPr>
                <w:rFonts w:eastAsia="仿宋_GB2312"/>
                <w:color w:val="000000"/>
                <w:spacing w:val="15"/>
                <w:w w:val="84"/>
                <w:kern w:val="0"/>
                <w:sz w:val="24"/>
              </w:rPr>
              <w:t>%</w:t>
            </w:r>
            <w:r>
              <w:rPr>
                <w:rFonts w:hint="eastAsia" w:eastAsia="仿宋_GB2312"/>
                <w:color w:val="000000"/>
                <w:spacing w:val="15"/>
                <w:w w:val="84"/>
                <w:kern w:val="0"/>
                <w:sz w:val="24"/>
              </w:rPr>
              <w:t>）</w:t>
            </w:r>
          </w:p>
        </w:tc>
        <w:tc>
          <w:tcPr>
            <w:tcW w:w="284"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color w:val="000000"/>
                <w:w w:val="90"/>
                <w:sz w:val="24"/>
              </w:rPr>
            </w:pPr>
          </w:p>
        </w:tc>
        <w:tc>
          <w:tcPr>
            <w:tcW w:w="3118" w:type="dxa"/>
            <w:gridSpan w:val="4"/>
            <w:tcBorders>
              <w:top w:val="single" w:color="auto" w:sz="4" w:space="0"/>
              <w:left w:val="single" w:color="auto" w:sz="4" w:space="0"/>
              <w:bottom w:val="single" w:color="auto" w:sz="4" w:space="0"/>
              <w:right w:val="single" w:color="auto" w:sz="4" w:space="0"/>
            </w:tcBorders>
            <w:vAlign w:val="center"/>
          </w:tcPr>
          <w:p>
            <w:pPr>
              <w:snapToGrid w:val="0"/>
              <w:jc w:val="left"/>
              <w:rPr>
                <w:rFonts w:eastAsia="仿宋_GB2312"/>
                <w:color w:val="000000"/>
                <w:w w:val="90"/>
                <w:sz w:val="24"/>
              </w:rPr>
            </w:pPr>
            <w:r>
              <w:rPr>
                <w:rFonts w:hint="eastAsia" w:eastAsia="仿宋_GB2312"/>
                <w:color w:val="000000"/>
                <w:w w:val="80"/>
                <w:sz w:val="24"/>
              </w:rPr>
              <w:t>订单准时交付率提升（</w:t>
            </w:r>
            <w:r>
              <w:rPr>
                <w:rFonts w:eastAsia="仿宋_GB2312"/>
                <w:color w:val="000000"/>
                <w:w w:val="80"/>
                <w:sz w:val="24"/>
              </w:rPr>
              <w:t>%</w:t>
            </w:r>
            <w:r>
              <w:rPr>
                <w:rFonts w:hint="eastAsia" w:eastAsia="仿宋_GB2312"/>
                <w:color w:val="000000"/>
                <w:w w:val="80"/>
                <w:sz w:val="24"/>
              </w:rPr>
              <w:t>）</w:t>
            </w:r>
          </w:p>
        </w:tc>
        <w:tc>
          <w:tcPr>
            <w:tcW w:w="363"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color w:val="000000"/>
                <w:sz w:val="24"/>
              </w:rPr>
            </w:pPr>
          </w:p>
        </w:tc>
        <w:tc>
          <w:tcPr>
            <w:tcW w:w="2845" w:type="dxa"/>
            <w:gridSpan w:val="4"/>
            <w:tcBorders>
              <w:top w:val="single" w:color="auto" w:sz="4" w:space="0"/>
              <w:left w:val="single" w:color="auto" w:sz="4" w:space="0"/>
              <w:bottom w:val="single" w:color="auto" w:sz="4" w:space="0"/>
              <w:right w:val="single" w:color="auto" w:sz="4" w:space="0"/>
            </w:tcBorders>
            <w:vAlign w:val="center"/>
          </w:tcPr>
          <w:p>
            <w:pPr>
              <w:snapToGrid w:val="0"/>
              <w:jc w:val="left"/>
              <w:rPr>
                <w:rFonts w:eastAsia="仿宋_GB2312"/>
                <w:color w:val="000000"/>
                <w:w w:val="90"/>
                <w:sz w:val="24"/>
              </w:rPr>
            </w:pPr>
            <w:r>
              <w:rPr>
                <w:rFonts w:hint="eastAsia" w:eastAsia="仿宋_GB2312"/>
                <w:color w:val="000000"/>
                <w:spacing w:val="15"/>
                <w:w w:val="84"/>
                <w:kern w:val="0"/>
                <w:sz w:val="24"/>
              </w:rPr>
              <w:t>先进过程控制投用率</w:t>
            </w:r>
            <w:r>
              <w:rPr>
                <w:rStyle w:val="17"/>
                <w:rFonts w:eastAsia="仿宋_GB2312"/>
                <w:color w:val="000000"/>
                <w:sz w:val="24"/>
              </w:rPr>
              <w:footnoteReference w:id="10"/>
            </w:r>
            <w:r>
              <w:rPr>
                <w:rFonts w:hint="eastAsia" w:eastAsia="仿宋_GB2312"/>
                <w:color w:val="000000"/>
                <w:w w:val="90"/>
                <w:sz w:val="24"/>
              </w:rPr>
              <w:t>（</w:t>
            </w:r>
            <w:r>
              <w:rPr>
                <w:rFonts w:eastAsia="仿宋_GB2312"/>
                <w:color w:val="000000"/>
                <w:w w:val="90"/>
                <w:sz w:val="24"/>
              </w:rPr>
              <w:t>%</w:t>
            </w:r>
            <w:r>
              <w:rPr>
                <w:rFonts w:hint="eastAsia" w:eastAsia="仿宋_GB2312"/>
                <w:color w:val="000000"/>
                <w:w w:val="90"/>
                <w:sz w:val="24"/>
              </w:rPr>
              <w:t>）</w:t>
            </w:r>
          </w:p>
        </w:tc>
        <w:tc>
          <w:tcPr>
            <w:tcW w:w="284"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color w:val="000000"/>
                <w:w w:val="90"/>
                <w:sz w:val="24"/>
              </w:rPr>
            </w:pPr>
          </w:p>
        </w:tc>
        <w:tc>
          <w:tcPr>
            <w:tcW w:w="3118" w:type="dxa"/>
            <w:gridSpan w:val="4"/>
            <w:tcBorders>
              <w:top w:val="single" w:color="auto" w:sz="4" w:space="0"/>
              <w:left w:val="single" w:color="auto" w:sz="4" w:space="0"/>
              <w:bottom w:val="single" w:color="auto" w:sz="4" w:space="0"/>
              <w:right w:val="single" w:color="auto" w:sz="4" w:space="0"/>
            </w:tcBorders>
            <w:vAlign w:val="center"/>
          </w:tcPr>
          <w:p>
            <w:pPr>
              <w:jc w:val="left"/>
              <w:rPr>
                <w:rFonts w:eastAsia="仿宋_GB2312"/>
                <w:color w:val="000000"/>
                <w:w w:val="90"/>
                <w:sz w:val="24"/>
              </w:rPr>
            </w:pPr>
            <w:r>
              <w:rPr>
                <w:rFonts w:hint="eastAsia" w:eastAsia="仿宋_GB2312"/>
                <w:color w:val="000000"/>
                <w:w w:val="90"/>
                <w:sz w:val="24"/>
              </w:rPr>
              <w:t>单位产品综合能耗降低（</w:t>
            </w:r>
            <w:r>
              <w:rPr>
                <w:rFonts w:eastAsia="仿宋_GB2312"/>
                <w:color w:val="000000"/>
                <w:w w:val="90"/>
                <w:sz w:val="24"/>
              </w:rPr>
              <w:t>%</w:t>
            </w:r>
            <w:r>
              <w:rPr>
                <w:rFonts w:hint="eastAsia" w:eastAsia="仿宋_GB2312"/>
                <w:color w:val="000000"/>
                <w:w w:val="90"/>
                <w:sz w:val="24"/>
              </w:rPr>
              <w:t>）</w:t>
            </w:r>
          </w:p>
        </w:tc>
        <w:tc>
          <w:tcPr>
            <w:tcW w:w="363"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color w:val="000000"/>
                <w:sz w:val="24"/>
              </w:rPr>
            </w:pPr>
          </w:p>
        </w:tc>
        <w:tc>
          <w:tcPr>
            <w:tcW w:w="2845" w:type="dxa"/>
            <w:gridSpan w:val="4"/>
            <w:tcBorders>
              <w:top w:val="single" w:color="auto" w:sz="4" w:space="0"/>
              <w:left w:val="single" w:color="auto" w:sz="4" w:space="0"/>
              <w:bottom w:val="single" w:color="auto" w:sz="4" w:space="0"/>
              <w:right w:val="single" w:color="auto" w:sz="4" w:space="0"/>
            </w:tcBorders>
            <w:vAlign w:val="center"/>
          </w:tcPr>
          <w:p>
            <w:pPr>
              <w:snapToGrid w:val="0"/>
              <w:jc w:val="left"/>
              <w:rPr>
                <w:rFonts w:eastAsia="仿宋_GB2312"/>
                <w:color w:val="000000"/>
                <w:sz w:val="24"/>
              </w:rPr>
            </w:pPr>
            <w:r>
              <w:rPr>
                <w:rFonts w:hint="eastAsia" w:eastAsia="仿宋_GB2312"/>
                <w:color w:val="000000"/>
                <w:w w:val="90"/>
                <w:sz w:val="24"/>
              </w:rPr>
              <w:t>单位产品二氧化碳（</w:t>
            </w:r>
            <w:r>
              <w:rPr>
                <w:rFonts w:eastAsia="仿宋_GB2312"/>
                <w:color w:val="000000"/>
                <w:w w:val="90"/>
                <w:sz w:val="24"/>
              </w:rPr>
              <w:t>CO</w:t>
            </w:r>
            <w:r>
              <w:rPr>
                <w:rFonts w:ascii="Cambria Math" w:hAnsi="Cambria Math" w:eastAsia="仿宋_GB2312" w:cs="Cambria Math"/>
                <w:color w:val="000000"/>
                <w:w w:val="90"/>
                <w:sz w:val="24"/>
              </w:rPr>
              <w:t>₂</w:t>
            </w:r>
            <w:r>
              <w:rPr>
                <w:rFonts w:hint="eastAsia" w:eastAsia="仿宋_GB2312"/>
                <w:color w:val="000000"/>
                <w:w w:val="90"/>
                <w:sz w:val="24"/>
              </w:rPr>
              <w:t>）排放量降低（</w:t>
            </w:r>
            <w:r>
              <w:rPr>
                <w:rFonts w:eastAsia="仿宋_GB2312"/>
                <w:color w:val="000000"/>
                <w:w w:val="90"/>
                <w:sz w:val="24"/>
              </w:rPr>
              <w:t>%</w:t>
            </w:r>
            <w:r>
              <w:rPr>
                <w:rFonts w:hint="eastAsia" w:eastAsia="仿宋_GB2312"/>
                <w:color w:val="000000"/>
                <w:w w:val="90"/>
                <w:sz w:val="24"/>
              </w:rPr>
              <w:t>）</w:t>
            </w:r>
          </w:p>
        </w:tc>
        <w:tc>
          <w:tcPr>
            <w:tcW w:w="284"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color w:val="000000"/>
                <w:sz w:val="24"/>
              </w:rPr>
            </w:pPr>
          </w:p>
        </w:tc>
        <w:tc>
          <w:tcPr>
            <w:tcW w:w="3118" w:type="dxa"/>
            <w:gridSpan w:val="4"/>
            <w:tcBorders>
              <w:top w:val="single" w:color="auto" w:sz="4" w:space="0"/>
              <w:left w:val="single" w:color="auto" w:sz="4" w:space="0"/>
              <w:bottom w:val="single" w:color="auto" w:sz="4" w:space="0"/>
              <w:right w:val="single" w:color="auto" w:sz="4" w:space="0"/>
            </w:tcBorders>
            <w:vAlign w:val="center"/>
          </w:tcPr>
          <w:p>
            <w:pPr>
              <w:snapToGrid w:val="0"/>
              <w:jc w:val="left"/>
              <w:rPr>
                <w:rFonts w:eastAsia="仿宋_GB2312"/>
                <w:color w:val="000000"/>
                <w:sz w:val="24"/>
              </w:rPr>
            </w:pPr>
            <w:r>
              <w:rPr>
                <w:rFonts w:hint="eastAsia" w:eastAsia="仿宋_GB2312"/>
                <w:color w:val="000000"/>
                <w:w w:val="90"/>
                <w:sz w:val="24"/>
              </w:rPr>
              <w:t>先进制造模式</w:t>
            </w:r>
            <w:r>
              <w:rPr>
                <w:rFonts w:eastAsia="仿宋_GB2312"/>
                <w:color w:val="000000"/>
                <w:w w:val="90"/>
                <w:sz w:val="24"/>
              </w:rPr>
              <w:t>/</w:t>
            </w:r>
            <w:r>
              <w:rPr>
                <w:rFonts w:hint="eastAsia" w:eastAsia="仿宋_GB2312"/>
                <w:color w:val="000000"/>
                <w:w w:val="90"/>
                <w:sz w:val="24"/>
              </w:rPr>
              <w:t>解决方案面向供应链上下游复制推广的企业数量（家）</w:t>
            </w:r>
          </w:p>
        </w:tc>
        <w:tc>
          <w:tcPr>
            <w:tcW w:w="363"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color w:val="000000"/>
                <w:sz w:val="24"/>
              </w:rPr>
            </w:pPr>
          </w:p>
        </w:tc>
        <w:tc>
          <w:tcPr>
            <w:tcW w:w="6610" w:type="dxa"/>
            <w:gridSpan w:val="10"/>
            <w:tcBorders>
              <w:top w:val="single" w:color="auto" w:sz="4" w:space="0"/>
              <w:left w:val="single" w:color="auto" w:sz="4" w:space="0"/>
              <w:bottom w:val="single" w:color="auto" w:sz="4" w:space="0"/>
              <w:right w:val="single" w:color="auto" w:sz="4" w:space="0"/>
            </w:tcBorders>
            <w:vAlign w:val="center"/>
          </w:tcPr>
          <w:p>
            <w:pPr>
              <w:snapToGrid w:val="0"/>
              <w:jc w:val="left"/>
              <w:rPr>
                <w:rFonts w:eastAsia="仿宋_GB2312"/>
                <w:color w:val="000000"/>
                <w:sz w:val="22"/>
                <w:szCs w:val="22"/>
              </w:rPr>
            </w:pPr>
            <w:r>
              <w:rPr>
                <w:rFonts w:hint="eastAsia" w:eastAsia="仿宋_GB2312"/>
                <w:color w:val="000000"/>
                <w:sz w:val="22"/>
                <w:szCs w:val="22"/>
              </w:rPr>
              <w:t>（其他成效指标）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8" w:hRule="atLeast"/>
          <w:jc w:val="center"/>
        </w:trPr>
        <w:tc>
          <w:tcPr>
            <w:tcW w:w="1686"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color w:val="000000"/>
                <w:sz w:val="24"/>
              </w:rPr>
            </w:pPr>
            <w:r>
              <w:rPr>
                <w:rFonts w:hint="eastAsia" w:eastAsia="仿宋_GB2312"/>
                <w:color w:val="000000"/>
                <w:sz w:val="24"/>
              </w:rPr>
              <w:t>真实性</w:t>
            </w:r>
          </w:p>
          <w:p>
            <w:pPr>
              <w:snapToGrid w:val="0"/>
              <w:jc w:val="center"/>
              <w:rPr>
                <w:rFonts w:eastAsia="仿宋_GB2312"/>
                <w:color w:val="000000"/>
                <w:sz w:val="24"/>
              </w:rPr>
            </w:pPr>
            <w:r>
              <w:rPr>
                <w:rFonts w:hint="eastAsia" w:eastAsia="仿宋_GB2312"/>
                <w:color w:val="000000"/>
                <w:sz w:val="24"/>
              </w:rPr>
              <w:t>承诺</w:t>
            </w:r>
          </w:p>
        </w:tc>
        <w:tc>
          <w:tcPr>
            <w:tcW w:w="6610" w:type="dxa"/>
            <w:gridSpan w:val="10"/>
            <w:tcBorders>
              <w:top w:val="single" w:color="auto" w:sz="4" w:space="0"/>
              <w:left w:val="single" w:color="auto" w:sz="4" w:space="0"/>
              <w:bottom w:val="single" w:color="auto" w:sz="4" w:space="0"/>
              <w:right w:val="single" w:color="auto" w:sz="4" w:space="0"/>
            </w:tcBorders>
          </w:tcPr>
          <w:p>
            <w:pPr>
              <w:snapToGrid w:val="0"/>
              <w:ind w:firstLine="480" w:firstLineChars="200"/>
              <w:jc w:val="left"/>
              <w:rPr>
                <w:rFonts w:eastAsia="仿宋_GB2312"/>
                <w:color w:val="000000"/>
                <w:sz w:val="24"/>
              </w:rPr>
            </w:pPr>
            <w:r>
              <w:rPr>
                <w:rFonts w:hint="eastAsia" w:eastAsia="仿宋_GB2312"/>
                <w:color w:val="000000"/>
                <w:sz w:val="24"/>
              </w:rPr>
              <w:t>我单位申报的所有材料，均真实、完整，如有不实，愿承担相应的责任。</w:t>
            </w:r>
          </w:p>
          <w:p>
            <w:pPr>
              <w:snapToGrid w:val="0"/>
              <w:jc w:val="left"/>
              <w:rPr>
                <w:rFonts w:eastAsia="仿宋_GB2312"/>
                <w:color w:val="000000"/>
                <w:sz w:val="24"/>
              </w:rPr>
            </w:pPr>
          </w:p>
          <w:p>
            <w:pPr>
              <w:snapToGrid w:val="0"/>
              <w:jc w:val="left"/>
              <w:rPr>
                <w:rFonts w:eastAsia="仿宋_GB2312"/>
                <w:color w:val="000000"/>
                <w:sz w:val="24"/>
              </w:rPr>
            </w:pPr>
          </w:p>
          <w:p>
            <w:pPr>
              <w:pStyle w:val="11"/>
              <w:rPr>
                <w:rFonts w:ascii="Times New Roman" w:hAnsi="Times New Roman" w:eastAsia="仿宋_GB2312" w:cs="Times New Roman"/>
                <w:color w:val="000000"/>
                <w:sz w:val="24"/>
                <w:szCs w:val="24"/>
              </w:rPr>
            </w:pPr>
          </w:p>
          <w:p>
            <w:pPr>
              <w:rPr>
                <w:rFonts w:ascii="Times New Roman" w:hAnsi="Times New Roman" w:cs="Times New Roman"/>
                <w:color w:val="000000"/>
                <w:szCs w:val="20"/>
              </w:rPr>
            </w:pPr>
          </w:p>
          <w:p>
            <w:pPr>
              <w:snapToGrid w:val="0"/>
              <w:jc w:val="left"/>
              <w:rPr>
                <w:rFonts w:eastAsia="仿宋_GB2312"/>
                <w:color w:val="000000"/>
                <w:sz w:val="24"/>
              </w:rPr>
            </w:pPr>
            <w:r>
              <w:rPr>
                <w:rFonts w:eastAsia="仿宋_GB2312"/>
                <w:color w:val="000000"/>
                <w:sz w:val="24"/>
              </w:rPr>
              <w:t xml:space="preserve">                       </w:t>
            </w:r>
            <w:r>
              <w:rPr>
                <w:rFonts w:hint="eastAsia" w:eastAsia="仿宋_GB2312"/>
                <w:color w:val="000000"/>
                <w:sz w:val="24"/>
              </w:rPr>
              <w:t>法定代表人签章：</w:t>
            </w:r>
            <w:r>
              <w:rPr>
                <w:rFonts w:eastAsia="仿宋_GB2312"/>
                <w:color w:val="000000"/>
                <w:sz w:val="24"/>
              </w:rPr>
              <w:t xml:space="preserve">              </w:t>
            </w:r>
          </w:p>
          <w:p>
            <w:pPr>
              <w:snapToGrid w:val="0"/>
              <w:jc w:val="left"/>
              <w:rPr>
                <w:rFonts w:eastAsia="仿宋_GB2312"/>
                <w:color w:val="000000"/>
                <w:sz w:val="24"/>
              </w:rPr>
            </w:pPr>
          </w:p>
          <w:p>
            <w:pPr>
              <w:snapToGrid w:val="0"/>
              <w:jc w:val="left"/>
              <w:rPr>
                <w:rFonts w:eastAsia="仿宋_GB2312"/>
                <w:color w:val="000000"/>
                <w:sz w:val="24"/>
              </w:rPr>
            </w:pPr>
          </w:p>
          <w:p>
            <w:pPr>
              <w:snapToGrid w:val="0"/>
              <w:ind w:firstLine="2640" w:firstLineChars="1100"/>
              <w:jc w:val="left"/>
              <w:rPr>
                <w:rFonts w:eastAsia="仿宋_GB2312"/>
                <w:color w:val="000000"/>
                <w:sz w:val="24"/>
              </w:rPr>
            </w:pPr>
            <w:r>
              <w:rPr>
                <w:rFonts w:eastAsia="仿宋_GB2312"/>
                <w:color w:val="000000"/>
                <w:sz w:val="24"/>
              </w:rPr>
              <w:t xml:space="preserve"> </w:t>
            </w:r>
            <w:r>
              <w:rPr>
                <w:rFonts w:hint="eastAsia" w:eastAsia="仿宋_GB2312"/>
                <w:color w:val="000000"/>
                <w:sz w:val="24"/>
              </w:rPr>
              <w:t>公</w:t>
            </w:r>
            <w:r>
              <w:rPr>
                <w:rFonts w:eastAsia="仿宋_GB2312"/>
                <w:color w:val="000000"/>
                <w:sz w:val="24"/>
              </w:rPr>
              <w:t xml:space="preserve">          </w:t>
            </w:r>
            <w:r>
              <w:rPr>
                <w:rFonts w:hint="eastAsia" w:eastAsia="仿宋_GB2312"/>
                <w:color w:val="000000"/>
                <w:sz w:val="24"/>
              </w:rPr>
              <w:t>章：</w:t>
            </w:r>
            <w:r>
              <w:rPr>
                <w:rFonts w:eastAsia="仿宋_GB2312"/>
                <w:color w:val="000000"/>
                <w:sz w:val="24"/>
              </w:rPr>
              <w:t xml:space="preserve">              </w:t>
            </w:r>
          </w:p>
          <w:p>
            <w:pPr>
              <w:snapToGrid w:val="0"/>
              <w:ind w:firstLine="2640" w:firstLineChars="1100"/>
              <w:jc w:val="left"/>
              <w:rPr>
                <w:rFonts w:eastAsia="仿宋_GB2312"/>
                <w:color w:val="000000"/>
                <w:sz w:val="24"/>
              </w:rPr>
            </w:pPr>
          </w:p>
          <w:p>
            <w:pPr>
              <w:snapToGrid w:val="0"/>
              <w:jc w:val="left"/>
              <w:rPr>
                <w:rFonts w:eastAsia="仿宋_GB2312"/>
                <w:color w:val="000000"/>
                <w:sz w:val="24"/>
              </w:rPr>
            </w:pPr>
            <w:r>
              <w:rPr>
                <w:rFonts w:eastAsia="仿宋_GB2312"/>
                <w:color w:val="000000"/>
                <w:sz w:val="24"/>
              </w:rPr>
              <w:t xml:space="preserve">                                      </w:t>
            </w:r>
            <w:r>
              <w:rPr>
                <w:rFonts w:hint="eastAsia" w:eastAsia="仿宋_GB2312"/>
                <w:color w:val="000000"/>
                <w:sz w:val="24"/>
              </w:rPr>
              <w:t>年</w:t>
            </w:r>
            <w:r>
              <w:rPr>
                <w:rFonts w:eastAsia="仿宋_GB2312"/>
                <w:color w:val="000000"/>
                <w:sz w:val="24"/>
              </w:rPr>
              <w:t xml:space="preserve">     </w:t>
            </w:r>
            <w:r>
              <w:rPr>
                <w:rFonts w:hint="eastAsia" w:eastAsia="仿宋_GB2312"/>
                <w:color w:val="000000"/>
                <w:sz w:val="24"/>
              </w:rPr>
              <w:t>月</w:t>
            </w:r>
            <w:r>
              <w:rPr>
                <w:rFonts w:eastAsia="仿宋_GB2312"/>
                <w:color w:val="000000"/>
                <w:sz w:val="24"/>
              </w:rPr>
              <w:t xml:space="preserve">    </w:t>
            </w:r>
            <w:r>
              <w:rPr>
                <w:rFonts w:hint="eastAsia" w:eastAsia="仿宋_GB2312"/>
                <w:color w:val="000000"/>
                <w:sz w:val="24"/>
              </w:rPr>
              <w:t>日</w:t>
            </w:r>
            <w:r>
              <w:rPr>
                <w:rFonts w:eastAsia="仿宋_GB2312"/>
                <w:color w:val="000000"/>
                <w:sz w:val="24"/>
              </w:rPr>
              <w:t xml:space="preserve">               </w:t>
            </w:r>
          </w:p>
        </w:tc>
      </w:tr>
    </w:tbl>
    <w:p>
      <w:pPr>
        <w:widowControl/>
        <w:jc w:val="left"/>
        <w:rPr>
          <w:rFonts w:eastAsia="方正小标宋_GBK" w:cs="方正小标宋_GBK"/>
          <w:color w:val="000000"/>
          <w:sz w:val="44"/>
          <w:szCs w:val="44"/>
        </w:rPr>
        <w:sectPr>
          <w:pgSz w:w="11906" w:h="16838"/>
          <w:pgMar w:top="1440" w:right="1800" w:bottom="1440" w:left="1800" w:header="851" w:footer="992" w:gutter="0"/>
          <w:pgNumType w:start="1"/>
          <w:cols w:space="720" w:num="1"/>
          <w:docGrid w:type="lines" w:linePitch="312" w:charSpace="0"/>
        </w:sectPr>
      </w:pPr>
    </w:p>
    <w:p>
      <w:pPr>
        <w:spacing w:line="540" w:lineRule="exact"/>
        <w:ind w:firstLine="640" w:firstLineChars="200"/>
        <w:rPr>
          <w:rFonts w:ascii="Times New Roman" w:hAnsi="Times New Roman" w:eastAsia="黑体" w:cs="Times New Roman"/>
          <w:bCs/>
          <w:color w:val="000000"/>
          <w:sz w:val="32"/>
          <w:szCs w:val="32"/>
        </w:rPr>
      </w:pPr>
      <w:r>
        <w:rPr>
          <w:rFonts w:hint="eastAsia" w:eastAsia="黑体"/>
          <w:bCs/>
          <w:color w:val="000000"/>
          <w:sz w:val="32"/>
          <w:szCs w:val="32"/>
        </w:rPr>
        <w:t>二、项目总体情况</w:t>
      </w:r>
    </w:p>
    <w:p>
      <w:pPr>
        <w:spacing w:line="540" w:lineRule="exact"/>
        <w:ind w:firstLine="640" w:firstLineChars="200"/>
        <w:rPr>
          <w:rFonts w:eastAsia="黑体"/>
          <w:bCs/>
          <w:color w:val="000000"/>
          <w:sz w:val="32"/>
          <w:szCs w:val="32"/>
        </w:rPr>
      </w:pPr>
      <w:r>
        <w:rPr>
          <w:rFonts w:hint="eastAsia" w:eastAsia="仿宋_GB2312"/>
          <w:bCs/>
          <w:color w:val="000000"/>
          <w:sz w:val="32"/>
          <w:szCs w:val="32"/>
        </w:rPr>
        <w:t>（包括项目实施背景、基础条件、总体实施架构和总体建设情况等。）</w:t>
      </w:r>
    </w:p>
    <w:p>
      <w:pPr>
        <w:spacing w:line="540" w:lineRule="exact"/>
        <w:ind w:firstLine="640" w:firstLineChars="200"/>
        <w:jc w:val="left"/>
        <w:rPr>
          <w:rFonts w:eastAsia="黑体"/>
          <w:bCs/>
          <w:color w:val="000000"/>
          <w:sz w:val="32"/>
          <w:szCs w:val="32"/>
        </w:rPr>
      </w:pPr>
      <w:r>
        <w:rPr>
          <w:rFonts w:hint="eastAsia" w:eastAsia="黑体"/>
          <w:bCs/>
          <w:color w:val="000000"/>
          <w:sz w:val="32"/>
          <w:szCs w:val="32"/>
        </w:rPr>
        <w:t>三、场景建设方案及情况</w:t>
      </w:r>
    </w:p>
    <w:p>
      <w:pPr>
        <w:spacing w:line="540" w:lineRule="exact"/>
        <w:ind w:firstLine="640" w:firstLineChars="200"/>
        <w:rPr>
          <w:rFonts w:ascii="仿宋_GB2312" w:eastAsia="仿宋_GB2312"/>
          <w:b/>
          <w:bCs/>
          <w:color w:val="000000"/>
          <w:sz w:val="32"/>
          <w:szCs w:val="32"/>
        </w:rPr>
      </w:pPr>
      <w:r>
        <w:rPr>
          <w:rFonts w:hint="eastAsia" w:ascii="仿宋_GB2312" w:eastAsia="仿宋_GB2312"/>
          <w:bCs/>
          <w:color w:val="000000"/>
          <w:sz w:val="32"/>
          <w:szCs w:val="32"/>
        </w:rPr>
        <w:t>（此部分参考《智能制造典型场景参考指引》（见附件2）</w:t>
      </w:r>
      <w:r>
        <w:rPr>
          <w:rFonts w:hint="eastAsia" w:ascii="仿宋_GB2312" w:eastAsia="仿宋_GB2312"/>
          <w:color w:val="000000"/>
          <w:sz w:val="32"/>
          <w:szCs w:val="32"/>
        </w:rPr>
        <w:t>和《智能制造示范工厂揭榜任务》（见附件3）</w:t>
      </w:r>
      <w:r>
        <w:rPr>
          <w:rFonts w:hint="eastAsia" w:ascii="仿宋_GB2312" w:eastAsia="仿宋_GB2312"/>
          <w:bCs/>
          <w:color w:val="000000"/>
          <w:sz w:val="32"/>
          <w:szCs w:val="32"/>
        </w:rPr>
        <w:t>进行编写</w:t>
      </w:r>
      <w:r>
        <w:rPr>
          <w:rFonts w:hint="eastAsia" w:ascii="仿宋_GB2312" w:eastAsia="仿宋_GB2312" w:cs="黑体"/>
          <w:color w:val="000000"/>
          <w:sz w:val="32"/>
          <w:szCs w:val="32"/>
        </w:rPr>
        <w:t>。</w:t>
      </w:r>
      <w:r>
        <w:rPr>
          <w:rFonts w:hint="eastAsia" w:ascii="仿宋_GB2312" w:eastAsia="仿宋_GB2312" w:cs="黑体"/>
          <w:b/>
          <w:color w:val="000000"/>
          <w:sz w:val="32"/>
          <w:szCs w:val="32"/>
        </w:rPr>
        <w:t>填写的场景应建设成效突出、具有行业推广价值，需至少覆盖8个环节</w:t>
      </w:r>
      <w:r>
        <w:rPr>
          <w:rFonts w:hint="eastAsia" w:ascii="仿宋_GB2312" w:eastAsia="仿宋_GB2312"/>
          <w:b/>
          <w:bCs/>
          <w:color w:val="000000"/>
          <w:sz w:val="32"/>
          <w:szCs w:val="32"/>
        </w:rPr>
        <w:t>。</w:t>
      </w:r>
      <w:r>
        <w:rPr>
          <w:rFonts w:hint="eastAsia" w:ascii="仿宋_GB2312" w:eastAsia="仿宋_GB2312"/>
          <w:bCs/>
          <w:color w:val="000000"/>
          <w:sz w:val="32"/>
          <w:szCs w:val="32"/>
        </w:rPr>
        <w:t>建设情况需按照附1至附2对每个场景建设情况进行详细描述。</w:t>
      </w:r>
      <w:r>
        <w:rPr>
          <w:rFonts w:hint="eastAsia" w:ascii="仿宋_GB2312" w:eastAsia="仿宋_GB2312" w:cs="黑体"/>
          <w:b/>
          <w:color w:val="000000"/>
          <w:sz w:val="32"/>
          <w:szCs w:val="32"/>
        </w:rPr>
        <w:t>鼓励企业根据实际情况</w:t>
      </w:r>
      <w:r>
        <w:rPr>
          <w:rFonts w:hint="eastAsia" w:ascii="仿宋_GB2312" w:eastAsia="仿宋_GB2312"/>
          <w:b/>
          <w:bCs/>
          <w:color w:val="000000"/>
          <w:sz w:val="32"/>
          <w:szCs w:val="32"/>
        </w:rPr>
        <w:t>增加新的环节或场景</w:t>
      </w:r>
      <w:r>
        <w:rPr>
          <w:rFonts w:hint="eastAsia" w:ascii="仿宋_GB2312" w:eastAsia="仿宋_GB2312" w:cs="黑体"/>
          <w:b/>
          <w:color w:val="000000"/>
          <w:sz w:val="32"/>
          <w:szCs w:val="32"/>
        </w:rPr>
        <w:t>。</w:t>
      </w:r>
      <w:r>
        <w:rPr>
          <w:rFonts w:hint="eastAsia" w:ascii="仿宋_GB2312" w:eastAsia="仿宋_GB2312"/>
          <w:b/>
          <w:bCs/>
          <w:color w:val="000000"/>
          <w:sz w:val="32"/>
          <w:szCs w:val="32"/>
        </w:rPr>
        <w:t>）</w:t>
      </w:r>
    </w:p>
    <w:p>
      <w:pPr>
        <w:spacing w:line="540" w:lineRule="exact"/>
        <w:ind w:firstLine="640" w:firstLineChars="200"/>
        <w:jc w:val="left"/>
        <w:rPr>
          <w:rFonts w:eastAsia="黑体"/>
          <w:bCs/>
          <w:color w:val="000000"/>
          <w:sz w:val="32"/>
          <w:szCs w:val="32"/>
        </w:rPr>
      </w:pPr>
      <w:r>
        <w:rPr>
          <w:rFonts w:hint="eastAsia" w:eastAsia="黑体"/>
          <w:bCs/>
          <w:color w:val="000000"/>
          <w:sz w:val="32"/>
          <w:szCs w:val="32"/>
        </w:rPr>
        <w:t>四、系统集成方案</w:t>
      </w:r>
    </w:p>
    <w:p>
      <w:pPr>
        <w:spacing w:line="540" w:lineRule="exact"/>
        <w:ind w:firstLine="640" w:firstLineChars="200"/>
        <w:rPr>
          <w:rFonts w:eastAsia="仿宋_GB2312"/>
          <w:bCs/>
          <w:color w:val="000000"/>
          <w:sz w:val="32"/>
          <w:szCs w:val="32"/>
        </w:rPr>
      </w:pPr>
      <w:r>
        <w:rPr>
          <w:rFonts w:hint="eastAsia" w:eastAsia="仿宋_GB2312"/>
          <w:bCs/>
          <w:color w:val="000000"/>
          <w:sz w:val="32"/>
          <w:szCs w:val="32"/>
        </w:rPr>
        <w:t>（在场景描述基础上，</w:t>
      </w:r>
      <w:r>
        <w:rPr>
          <w:rFonts w:hint="eastAsia" w:eastAsia="仿宋_GB2312"/>
          <w:color w:val="000000"/>
          <w:sz w:val="32"/>
          <w:szCs w:val="32"/>
        </w:rPr>
        <w:t>需</w:t>
      </w:r>
      <w:r>
        <w:rPr>
          <w:rFonts w:hint="eastAsia" w:eastAsia="仿宋_GB2312"/>
          <w:bCs/>
          <w:color w:val="000000"/>
          <w:sz w:val="32"/>
          <w:szCs w:val="32"/>
        </w:rPr>
        <w:t>重点阐述各个系统之间、多个场景之间的集成协同情况。）</w:t>
      </w:r>
    </w:p>
    <w:p>
      <w:pPr>
        <w:spacing w:line="540" w:lineRule="exact"/>
        <w:ind w:firstLine="640" w:firstLineChars="200"/>
        <w:jc w:val="left"/>
        <w:rPr>
          <w:rFonts w:eastAsia="黑体"/>
          <w:bCs/>
          <w:color w:val="000000"/>
          <w:sz w:val="32"/>
          <w:szCs w:val="32"/>
        </w:rPr>
      </w:pPr>
      <w:r>
        <w:rPr>
          <w:rFonts w:hint="eastAsia" w:eastAsia="黑体"/>
          <w:bCs/>
          <w:color w:val="000000"/>
          <w:sz w:val="32"/>
          <w:szCs w:val="32"/>
        </w:rPr>
        <w:t>五、项目的先进性与特色</w:t>
      </w:r>
    </w:p>
    <w:p>
      <w:pPr>
        <w:spacing w:line="540" w:lineRule="exact"/>
        <w:ind w:firstLine="640" w:firstLineChars="200"/>
        <w:rPr>
          <w:rFonts w:eastAsia="仿宋_GB2312"/>
          <w:bCs/>
          <w:color w:val="000000"/>
          <w:sz w:val="32"/>
          <w:szCs w:val="32"/>
        </w:rPr>
      </w:pPr>
      <w:r>
        <w:rPr>
          <w:rFonts w:hint="eastAsia" w:eastAsia="仿宋_GB2312"/>
          <w:bCs/>
          <w:color w:val="000000"/>
          <w:sz w:val="32"/>
          <w:szCs w:val="32"/>
        </w:rPr>
        <w:t>（此部分重点阐述项目技术水平的先进性，目标产品的先进性和市场前景，项目的特色和亮点等。）</w:t>
      </w:r>
    </w:p>
    <w:p>
      <w:pPr>
        <w:spacing w:line="540" w:lineRule="exact"/>
        <w:ind w:firstLine="640" w:firstLineChars="200"/>
        <w:jc w:val="left"/>
        <w:rPr>
          <w:rFonts w:eastAsia="黑体"/>
          <w:bCs/>
          <w:color w:val="000000"/>
          <w:sz w:val="32"/>
          <w:szCs w:val="32"/>
        </w:rPr>
      </w:pPr>
      <w:r>
        <w:rPr>
          <w:rFonts w:hint="eastAsia" w:eastAsia="黑体"/>
          <w:bCs/>
          <w:color w:val="000000"/>
          <w:sz w:val="32"/>
          <w:szCs w:val="32"/>
        </w:rPr>
        <w:t>六、项目实施成效</w:t>
      </w:r>
    </w:p>
    <w:p>
      <w:pPr>
        <w:spacing w:line="540" w:lineRule="exact"/>
        <w:ind w:firstLine="640" w:firstLineChars="200"/>
        <w:rPr>
          <w:rFonts w:eastAsia="仿宋_GB2312"/>
          <w:bCs/>
          <w:color w:val="000000"/>
          <w:sz w:val="32"/>
          <w:szCs w:val="32"/>
        </w:rPr>
      </w:pPr>
      <w:r>
        <w:rPr>
          <w:rFonts w:hint="eastAsia" w:eastAsia="仿宋_GB2312"/>
          <w:bCs/>
          <w:color w:val="000000"/>
          <w:sz w:val="32"/>
          <w:szCs w:val="32"/>
        </w:rPr>
        <w:t>（此部分重点阐述项目已取得的突出成效，包括创新方面，如突破的关键技术、装备、软件等；经济性方面，如投资回报率、降低成本比例、劳动生产率、生产效率等。）</w:t>
      </w:r>
    </w:p>
    <w:p>
      <w:pPr>
        <w:spacing w:line="540" w:lineRule="exact"/>
        <w:ind w:firstLine="640" w:firstLineChars="200"/>
        <w:rPr>
          <w:rFonts w:eastAsia="黑体"/>
          <w:bCs/>
          <w:color w:val="000000"/>
          <w:sz w:val="32"/>
          <w:szCs w:val="32"/>
        </w:rPr>
      </w:pPr>
      <w:r>
        <w:rPr>
          <w:rFonts w:hint="eastAsia" w:eastAsia="黑体"/>
          <w:bCs/>
          <w:color w:val="000000"/>
          <w:sz w:val="32"/>
          <w:szCs w:val="32"/>
        </w:rPr>
        <w:t>七、后续实施计划</w:t>
      </w:r>
    </w:p>
    <w:p>
      <w:pPr>
        <w:spacing w:line="540" w:lineRule="exact"/>
        <w:ind w:firstLine="640" w:firstLineChars="200"/>
        <w:rPr>
          <w:rFonts w:eastAsia="楷体_GB2312"/>
          <w:bCs/>
          <w:color w:val="000000"/>
          <w:sz w:val="32"/>
          <w:szCs w:val="32"/>
        </w:rPr>
      </w:pPr>
      <w:r>
        <w:rPr>
          <w:rFonts w:hint="eastAsia" w:eastAsia="楷体_GB2312"/>
          <w:bCs/>
          <w:color w:val="000000"/>
          <w:sz w:val="32"/>
          <w:szCs w:val="32"/>
        </w:rPr>
        <w:t>（一）预期目标</w:t>
      </w:r>
    </w:p>
    <w:p>
      <w:pPr>
        <w:spacing w:line="540" w:lineRule="exact"/>
        <w:ind w:firstLine="640" w:firstLineChars="200"/>
        <w:rPr>
          <w:rFonts w:eastAsia="楷体_GB2312"/>
          <w:bCs/>
          <w:color w:val="000000"/>
          <w:sz w:val="32"/>
          <w:szCs w:val="32"/>
        </w:rPr>
      </w:pPr>
      <w:r>
        <w:rPr>
          <w:rFonts w:hint="eastAsia" w:eastAsia="楷体_GB2312"/>
          <w:bCs/>
          <w:color w:val="000000"/>
          <w:sz w:val="32"/>
          <w:szCs w:val="32"/>
        </w:rPr>
        <w:t>（二）下一步建设主要内容和实施计划（含融资需求）</w:t>
      </w:r>
    </w:p>
    <w:p>
      <w:pPr>
        <w:spacing w:line="540" w:lineRule="exact"/>
        <w:ind w:firstLine="640" w:firstLineChars="200"/>
        <w:rPr>
          <w:rFonts w:eastAsia="楷体_GB2312"/>
          <w:bCs/>
          <w:color w:val="000000"/>
          <w:sz w:val="32"/>
          <w:szCs w:val="32"/>
        </w:rPr>
      </w:pPr>
      <w:r>
        <w:rPr>
          <w:rFonts w:hint="eastAsia" w:eastAsia="楷体_GB2312"/>
          <w:bCs/>
          <w:color w:val="000000"/>
          <w:sz w:val="32"/>
          <w:szCs w:val="32"/>
        </w:rPr>
        <w:t>（三）成长性分析</w:t>
      </w:r>
    </w:p>
    <w:p>
      <w:pPr>
        <w:spacing w:line="540" w:lineRule="exact"/>
        <w:ind w:firstLine="640" w:firstLineChars="200"/>
        <w:rPr>
          <w:rFonts w:eastAsia="黑体"/>
          <w:bCs/>
          <w:color w:val="000000"/>
          <w:sz w:val="32"/>
          <w:szCs w:val="32"/>
        </w:rPr>
      </w:pPr>
      <w:r>
        <w:rPr>
          <w:rFonts w:hint="eastAsia" w:eastAsia="楷体_GB2312"/>
          <w:bCs/>
          <w:color w:val="000000"/>
          <w:sz w:val="32"/>
          <w:szCs w:val="32"/>
        </w:rPr>
        <w:t>（四）推广应用计划</w:t>
      </w:r>
    </w:p>
    <w:p>
      <w:pPr>
        <w:widowControl/>
        <w:jc w:val="left"/>
        <w:rPr>
          <w:color w:val="000000"/>
        </w:rPr>
        <w:sectPr>
          <w:pgSz w:w="11906" w:h="16838"/>
          <w:pgMar w:top="1440" w:right="1800" w:bottom="1440" w:left="1800" w:header="851" w:footer="992" w:gutter="0"/>
          <w:cols w:space="720" w:num="1"/>
          <w:docGrid w:type="lines" w:linePitch="312" w:charSpace="0"/>
        </w:sectPr>
      </w:pPr>
    </w:p>
    <w:p>
      <w:pPr>
        <w:spacing w:after="156" w:afterLines="50"/>
        <w:rPr>
          <w:rFonts w:eastAsia="黑体"/>
          <w:bCs/>
          <w:color w:val="000000"/>
          <w:sz w:val="32"/>
          <w:szCs w:val="32"/>
        </w:rPr>
      </w:pPr>
      <w:r>
        <w:rPr>
          <w:rFonts w:hint="eastAsia" w:eastAsia="黑体"/>
          <w:bCs/>
          <w:color w:val="000000"/>
          <w:sz w:val="32"/>
          <w:szCs w:val="32"/>
        </w:rPr>
        <w:t>附</w:t>
      </w:r>
      <w:r>
        <w:rPr>
          <w:rFonts w:eastAsia="黑体"/>
          <w:bCs/>
          <w:color w:val="000000"/>
          <w:sz w:val="32"/>
          <w:szCs w:val="32"/>
        </w:rPr>
        <w:t>1</w:t>
      </w:r>
    </w:p>
    <w:p>
      <w:pPr>
        <w:spacing w:after="156" w:afterLines="50"/>
        <w:jc w:val="center"/>
        <w:rPr>
          <w:rFonts w:eastAsia="黑体"/>
          <w:bCs/>
          <w:color w:val="000000"/>
          <w:sz w:val="32"/>
          <w:szCs w:val="32"/>
        </w:rPr>
      </w:pPr>
      <w:r>
        <w:rPr>
          <w:rFonts w:hint="eastAsia" w:eastAsia="黑体"/>
          <w:bCs/>
          <w:color w:val="000000"/>
          <w:sz w:val="32"/>
          <w:szCs w:val="32"/>
        </w:rPr>
        <w:t>具体场景描述</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8"/>
        <w:gridCol w:w="719"/>
        <w:gridCol w:w="1481"/>
        <w:gridCol w:w="1263"/>
        <w:gridCol w:w="3246"/>
        <w:gridCol w:w="1563"/>
        <w:gridCol w:w="1591"/>
        <w:gridCol w:w="1518"/>
        <w:gridCol w:w="2447"/>
        <w:gridCol w:w="5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8"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b/>
                <w:color w:val="000000"/>
                <w:sz w:val="24"/>
              </w:rPr>
            </w:pPr>
            <w:r>
              <w:rPr>
                <w:rFonts w:hint="eastAsia" w:eastAsia="仿宋_GB2312"/>
                <w:b/>
                <w:color w:val="000000"/>
                <w:sz w:val="24"/>
              </w:rPr>
              <w:t>序号</w:t>
            </w:r>
          </w:p>
        </w:tc>
        <w:tc>
          <w:tcPr>
            <w:tcW w:w="719"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b/>
                <w:color w:val="000000"/>
                <w:sz w:val="24"/>
              </w:rPr>
            </w:pPr>
            <w:r>
              <w:rPr>
                <w:rFonts w:hint="eastAsia" w:eastAsia="仿宋_GB2312"/>
                <w:b/>
                <w:color w:val="000000"/>
                <w:sz w:val="24"/>
              </w:rPr>
              <w:t>具体场景名称</w:t>
            </w:r>
          </w:p>
        </w:tc>
        <w:tc>
          <w:tcPr>
            <w:tcW w:w="1481"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b/>
                <w:color w:val="000000"/>
                <w:sz w:val="24"/>
              </w:rPr>
            </w:pPr>
            <w:r>
              <w:rPr>
                <w:rFonts w:hint="eastAsia" w:eastAsia="仿宋_GB2312"/>
                <w:b/>
                <w:color w:val="000000"/>
                <w:sz w:val="24"/>
              </w:rPr>
              <w:t>具体场景描述（结合要素条件进行描述，</w:t>
            </w:r>
            <w:r>
              <w:rPr>
                <w:rFonts w:eastAsia="仿宋_GB2312"/>
                <w:b/>
                <w:color w:val="000000"/>
                <w:sz w:val="24"/>
              </w:rPr>
              <w:t>300</w:t>
            </w:r>
            <w:r>
              <w:rPr>
                <w:rFonts w:hint="eastAsia" w:eastAsia="仿宋_GB2312"/>
                <w:b/>
                <w:color w:val="000000"/>
                <w:sz w:val="24"/>
              </w:rPr>
              <w:t>字以内，可配图）</w:t>
            </w:r>
          </w:p>
        </w:tc>
        <w:tc>
          <w:tcPr>
            <w:tcW w:w="1263"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b/>
                <w:color w:val="000000"/>
                <w:sz w:val="24"/>
              </w:rPr>
            </w:pPr>
            <w:r>
              <w:rPr>
                <w:rFonts w:hint="eastAsia" w:eastAsia="仿宋_GB2312"/>
                <w:b/>
                <w:color w:val="000000"/>
                <w:sz w:val="24"/>
              </w:rPr>
              <w:t>解决的痛点问题描述（</w:t>
            </w:r>
            <w:r>
              <w:rPr>
                <w:rFonts w:eastAsia="仿宋_GB2312"/>
                <w:b/>
                <w:color w:val="000000"/>
                <w:sz w:val="24"/>
              </w:rPr>
              <w:t>300</w:t>
            </w:r>
            <w:r>
              <w:rPr>
                <w:rFonts w:hint="eastAsia" w:eastAsia="仿宋_GB2312"/>
                <w:b/>
                <w:color w:val="000000"/>
                <w:sz w:val="24"/>
              </w:rPr>
              <w:t>字以内）</w:t>
            </w:r>
          </w:p>
        </w:tc>
        <w:tc>
          <w:tcPr>
            <w:tcW w:w="324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b/>
                <w:color w:val="000000"/>
                <w:sz w:val="24"/>
              </w:rPr>
            </w:pPr>
            <w:r>
              <w:rPr>
                <w:rFonts w:hint="eastAsia" w:eastAsia="仿宋_GB2312"/>
                <w:b/>
                <w:color w:val="000000"/>
                <w:sz w:val="24"/>
              </w:rPr>
              <w:t>采用的技术方案（包括供应商）（</w:t>
            </w:r>
            <w:r>
              <w:rPr>
                <w:rFonts w:eastAsia="仿宋_GB2312"/>
                <w:b/>
                <w:color w:val="000000"/>
                <w:sz w:val="24"/>
              </w:rPr>
              <w:t>300</w:t>
            </w:r>
            <w:r>
              <w:rPr>
                <w:rFonts w:hint="eastAsia" w:eastAsia="仿宋_GB2312"/>
                <w:b/>
                <w:color w:val="000000"/>
                <w:sz w:val="24"/>
              </w:rPr>
              <w:t>字以内，可以配图）</w:t>
            </w:r>
          </w:p>
        </w:tc>
        <w:tc>
          <w:tcPr>
            <w:tcW w:w="1563"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b/>
                <w:color w:val="000000"/>
                <w:sz w:val="24"/>
              </w:rPr>
            </w:pPr>
            <w:r>
              <w:rPr>
                <w:rFonts w:hint="eastAsia" w:eastAsia="仿宋_GB2312"/>
                <w:b/>
                <w:color w:val="000000"/>
                <w:sz w:val="24"/>
              </w:rPr>
              <w:t>保障要素（如人、管理机制、组织标准、培训等，</w:t>
            </w:r>
            <w:r>
              <w:rPr>
                <w:rFonts w:eastAsia="仿宋_GB2312"/>
                <w:b/>
                <w:color w:val="000000"/>
                <w:sz w:val="24"/>
              </w:rPr>
              <w:t>200</w:t>
            </w:r>
            <w:r>
              <w:rPr>
                <w:rFonts w:hint="eastAsia" w:eastAsia="仿宋_GB2312"/>
                <w:b/>
                <w:color w:val="000000"/>
                <w:sz w:val="24"/>
              </w:rPr>
              <w:t>字以内，选填）</w:t>
            </w:r>
          </w:p>
        </w:tc>
        <w:tc>
          <w:tcPr>
            <w:tcW w:w="1591"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b/>
                <w:color w:val="000000"/>
                <w:sz w:val="24"/>
              </w:rPr>
            </w:pPr>
            <w:r>
              <w:rPr>
                <w:rFonts w:hint="eastAsia" w:eastAsia="仿宋_GB2312"/>
                <w:b/>
                <w:color w:val="000000"/>
                <w:sz w:val="24"/>
              </w:rPr>
              <w:t>已实施成效（最好通过量化指标描述，</w:t>
            </w:r>
            <w:r>
              <w:rPr>
                <w:rFonts w:eastAsia="仿宋_GB2312"/>
                <w:b/>
                <w:color w:val="000000"/>
                <w:sz w:val="24"/>
              </w:rPr>
              <w:t>300</w:t>
            </w:r>
            <w:r>
              <w:rPr>
                <w:rFonts w:hint="eastAsia" w:eastAsia="仿宋_GB2312"/>
                <w:b/>
                <w:color w:val="000000"/>
                <w:sz w:val="24"/>
              </w:rPr>
              <w:t>字以内）</w:t>
            </w:r>
          </w:p>
        </w:tc>
        <w:tc>
          <w:tcPr>
            <w:tcW w:w="1518"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b/>
                <w:color w:val="000000"/>
                <w:sz w:val="24"/>
              </w:rPr>
            </w:pPr>
            <w:r>
              <w:rPr>
                <w:rFonts w:hint="eastAsia" w:eastAsia="仿宋_GB2312"/>
                <w:b/>
                <w:color w:val="000000"/>
                <w:sz w:val="24"/>
              </w:rPr>
              <w:t>其他（如对于其他车间、工厂的带动效应等，</w:t>
            </w:r>
            <w:r>
              <w:rPr>
                <w:rFonts w:eastAsia="仿宋_GB2312"/>
                <w:b/>
                <w:color w:val="000000"/>
                <w:sz w:val="24"/>
              </w:rPr>
              <w:t>300</w:t>
            </w:r>
            <w:r>
              <w:rPr>
                <w:rFonts w:hint="eastAsia" w:eastAsia="仿宋_GB2312"/>
                <w:b/>
                <w:color w:val="000000"/>
                <w:sz w:val="24"/>
              </w:rPr>
              <w:t>字以内，选填）</w:t>
            </w:r>
          </w:p>
        </w:tc>
        <w:tc>
          <w:tcPr>
            <w:tcW w:w="244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b/>
                <w:color w:val="000000"/>
                <w:sz w:val="24"/>
              </w:rPr>
            </w:pPr>
            <w:r>
              <w:rPr>
                <w:rFonts w:hint="eastAsia" w:eastAsia="仿宋_GB2312"/>
                <w:b/>
                <w:color w:val="000000"/>
                <w:sz w:val="24"/>
              </w:rPr>
              <w:t>经济性和可推广性</w:t>
            </w:r>
          </w:p>
        </w:tc>
        <w:tc>
          <w:tcPr>
            <w:tcW w:w="598"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b/>
                <w:color w:val="000000"/>
                <w:sz w:val="24"/>
              </w:rPr>
            </w:pPr>
            <w:r>
              <w:rPr>
                <w:rFonts w:hint="eastAsia" w:eastAsia="仿宋_GB2312"/>
                <w:b/>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8" w:type="dxa"/>
            <w:tcBorders>
              <w:top w:val="single" w:color="auto" w:sz="4" w:space="0"/>
              <w:left w:val="single" w:color="auto" w:sz="4" w:space="0"/>
              <w:bottom w:val="single" w:color="auto" w:sz="4" w:space="0"/>
              <w:right w:val="single" w:color="auto" w:sz="4" w:space="0"/>
            </w:tcBorders>
            <w:vAlign w:val="center"/>
          </w:tcPr>
          <w:p>
            <w:pPr>
              <w:jc w:val="left"/>
              <w:rPr>
                <w:rFonts w:eastAsia="仿宋_GB2312"/>
                <w:bCs/>
                <w:color w:val="000000"/>
                <w:sz w:val="24"/>
              </w:rPr>
            </w:pPr>
            <w:r>
              <w:rPr>
                <w:rFonts w:hint="eastAsia" w:eastAsia="仿宋_GB2312"/>
                <w:bCs/>
                <w:color w:val="000000"/>
                <w:sz w:val="24"/>
              </w:rPr>
              <w:t>示例</w:t>
            </w:r>
          </w:p>
        </w:tc>
        <w:tc>
          <w:tcPr>
            <w:tcW w:w="719" w:type="dxa"/>
            <w:tcBorders>
              <w:top w:val="single" w:color="auto" w:sz="4" w:space="0"/>
              <w:left w:val="single" w:color="auto" w:sz="4" w:space="0"/>
              <w:bottom w:val="single" w:color="auto" w:sz="4" w:space="0"/>
              <w:right w:val="single" w:color="auto" w:sz="4" w:space="0"/>
            </w:tcBorders>
            <w:vAlign w:val="center"/>
          </w:tcPr>
          <w:p>
            <w:pPr>
              <w:jc w:val="left"/>
              <w:rPr>
                <w:rFonts w:eastAsia="仿宋_GB2312"/>
                <w:bCs/>
                <w:color w:val="000000"/>
                <w:sz w:val="24"/>
              </w:rPr>
            </w:pPr>
            <w:r>
              <w:rPr>
                <w:rFonts w:hint="eastAsia" w:eastAsia="仿宋_GB2312"/>
                <w:bCs/>
                <w:color w:val="000000"/>
                <w:sz w:val="24"/>
              </w:rPr>
              <w:t>人机协同作业</w:t>
            </w:r>
          </w:p>
        </w:tc>
        <w:tc>
          <w:tcPr>
            <w:tcW w:w="1481" w:type="dxa"/>
            <w:tcBorders>
              <w:top w:val="single" w:color="auto" w:sz="4" w:space="0"/>
              <w:left w:val="single" w:color="auto" w:sz="4" w:space="0"/>
              <w:bottom w:val="single" w:color="auto" w:sz="4" w:space="0"/>
              <w:right w:val="single" w:color="auto" w:sz="4" w:space="0"/>
            </w:tcBorders>
            <w:vAlign w:val="center"/>
          </w:tcPr>
          <w:p>
            <w:pPr>
              <w:jc w:val="left"/>
              <w:rPr>
                <w:rFonts w:eastAsia="仿宋_GB2312"/>
                <w:bCs/>
                <w:color w:val="000000"/>
                <w:sz w:val="24"/>
              </w:rPr>
            </w:pPr>
            <w:r>
              <w:rPr>
                <w:rFonts w:hint="eastAsia" w:eastAsia="仿宋_GB2312"/>
                <w:bCs/>
                <w:color w:val="000000"/>
                <w:sz w:val="24"/>
              </w:rPr>
              <w:t>针对发动机壳体加工，搭建多台五轴机床</w:t>
            </w:r>
            <w:r>
              <w:rPr>
                <w:rFonts w:eastAsia="仿宋_GB2312"/>
                <w:bCs/>
                <w:color w:val="000000"/>
                <w:sz w:val="24"/>
              </w:rPr>
              <w:t>+</w:t>
            </w:r>
            <w:r>
              <w:rPr>
                <w:rFonts w:hint="eastAsia" w:eastAsia="仿宋_GB2312"/>
                <w:bCs/>
                <w:color w:val="000000"/>
                <w:sz w:val="24"/>
              </w:rPr>
              <w:t>多台机器人组成柔性加工单元</w:t>
            </w:r>
          </w:p>
        </w:tc>
        <w:tc>
          <w:tcPr>
            <w:tcW w:w="1263" w:type="dxa"/>
            <w:tcBorders>
              <w:top w:val="single" w:color="auto" w:sz="4" w:space="0"/>
              <w:left w:val="single" w:color="auto" w:sz="4" w:space="0"/>
              <w:bottom w:val="single" w:color="auto" w:sz="4" w:space="0"/>
              <w:right w:val="single" w:color="auto" w:sz="4" w:space="0"/>
            </w:tcBorders>
            <w:vAlign w:val="center"/>
          </w:tcPr>
          <w:p>
            <w:pPr>
              <w:jc w:val="left"/>
              <w:rPr>
                <w:rFonts w:eastAsia="仿宋_GB2312"/>
                <w:bCs/>
                <w:color w:val="000000"/>
                <w:sz w:val="24"/>
              </w:rPr>
            </w:pPr>
            <w:r>
              <w:rPr>
                <w:rFonts w:hint="eastAsia" w:eastAsia="仿宋_GB2312"/>
                <w:bCs/>
                <w:color w:val="000000"/>
                <w:sz w:val="24"/>
              </w:rPr>
              <w:t>解决复杂壳体加工效率低、质量不高等突出问题</w:t>
            </w:r>
          </w:p>
        </w:tc>
        <w:tc>
          <w:tcPr>
            <w:tcW w:w="3246" w:type="dxa"/>
            <w:tcBorders>
              <w:top w:val="single" w:color="auto" w:sz="4" w:space="0"/>
              <w:left w:val="single" w:color="auto" w:sz="4" w:space="0"/>
              <w:bottom w:val="single" w:color="auto" w:sz="4" w:space="0"/>
              <w:right w:val="single" w:color="auto" w:sz="4" w:space="0"/>
            </w:tcBorders>
            <w:vAlign w:val="center"/>
          </w:tcPr>
          <w:p>
            <w:pPr>
              <w:jc w:val="left"/>
              <w:rPr>
                <w:rFonts w:eastAsia="仿宋_GB2312"/>
                <w:bCs/>
                <w:color w:val="000000"/>
                <w:sz w:val="24"/>
              </w:rPr>
            </w:pPr>
            <w:r>
              <w:rPr>
                <w:rFonts w:hint="eastAsia" w:eastAsia="仿宋_GB2312"/>
                <w:bCs/>
                <w:color w:val="000000"/>
                <w:sz w:val="24"/>
              </w:rPr>
              <w:t>在已有五轴数控机床的基础上，配置上下料机器人、三坐标测量仪等，通过机器人进行自动上下料、自动变换装夹位置，通过三坐标测量仪对关键加工部位的精度、粗糙度进行自动检测，在检测不合格的情况下自动预警。这一解决方案是由</w:t>
            </w:r>
            <w:r>
              <w:rPr>
                <w:rFonts w:eastAsia="仿宋_GB2312"/>
                <w:bCs/>
                <w:color w:val="000000"/>
                <w:sz w:val="24"/>
              </w:rPr>
              <w:t>***</w:t>
            </w:r>
            <w:r>
              <w:rPr>
                <w:rFonts w:hint="eastAsia" w:eastAsia="仿宋_GB2312"/>
                <w:bCs/>
                <w:color w:val="000000"/>
                <w:sz w:val="24"/>
              </w:rPr>
              <w:t>公司进行改造实施。</w:t>
            </w:r>
          </w:p>
        </w:tc>
        <w:tc>
          <w:tcPr>
            <w:tcW w:w="1563" w:type="dxa"/>
            <w:tcBorders>
              <w:top w:val="single" w:color="auto" w:sz="4" w:space="0"/>
              <w:left w:val="single" w:color="auto" w:sz="4" w:space="0"/>
              <w:bottom w:val="single" w:color="auto" w:sz="4" w:space="0"/>
              <w:right w:val="single" w:color="auto" w:sz="4" w:space="0"/>
            </w:tcBorders>
            <w:vAlign w:val="center"/>
          </w:tcPr>
          <w:p>
            <w:pPr>
              <w:jc w:val="left"/>
              <w:rPr>
                <w:rFonts w:eastAsia="仿宋_GB2312"/>
                <w:bCs/>
                <w:color w:val="000000"/>
                <w:sz w:val="24"/>
              </w:rPr>
            </w:pPr>
            <w:r>
              <w:rPr>
                <w:rFonts w:hint="eastAsia" w:eastAsia="仿宋_GB2312"/>
                <w:bCs/>
                <w:color w:val="000000"/>
                <w:sz w:val="24"/>
              </w:rPr>
              <w:t>编制集团发动机壳体加工标准，并进行标准宣贯。</w:t>
            </w:r>
          </w:p>
        </w:tc>
        <w:tc>
          <w:tcPr>
            <w:tcW w:w="1591" w:type="dxa"/>
            <w:tcBorders>
              <w:top w:val="single" w:color="auto" w:sz="4" w:space="0"/>
              <w:left w:val="single" w:color="auto" w:sz="4" w:space="0"/>
              <w:bottom w:val="single" w:color="auto" w:sz="4" w:space="0"/>
              <w:right w:val="single" w:color="auto" w:sz="4" w:space="0"/>
            </w:tcBorders>
            <w:vAlign w:val="center"/>
          </w:tcPr>
          <w:p>
            <w:pPr>
              <w:jc w:val="left"/>
              <w:rPr>
                <w:rFonts w:eastAsia="仿宋_GB2312"/>
                <w:bCs/>
                <w:color w:val="000000"/>
                <w:sz w:val="24"/>
              </w:rPr>
            </w:pPr>
            <w:r>
              <w:rPr>
                <w:rFonts w:hint="eastAsia" w:eastAsia="仿宋_GB2312"/>
                <w:bCs/>
                <w:sz w:val="24"/>
              </w:rPr>
              <w:t>场景建设完成后，目前操作人员已从</w:t>
            </w:r>
            <w:r>
              <w:rPr>
                <w:rFonts w:eastAsia="仿宋_GB2312"/>
                <w:bCs/>
                <w:sz w:val="24"/>
              </w:rPr>
              <w:t>5</w:t>
            </w:r>
            <w:r>
              <w:rPr>
                <w:rFonts w:hint="eastAsia" w:eastAsia="仿宋_GB2312"/>
                <w:bCs/>
                <w:sz w:val="24"/>
              </w:rPr>
              <w:t>人减少至</w:t>
            </w:r>
            <w:r>
              <w:rPr>
                <w:rFonts w:eastAsia="仿宋_GB2312"/>
                <w:bCs/>
                <w:sz w:val="24"/>
              </w:rPr>
              <w:t>2</w:t>
            </w:r>
            <w:r>
              <w:rPr>
                <w:rFonts w:hint="eastAsia" w:eastAsia="仿宋_GB2312"/>
                <w:bCs/>
                <w:sz w:val="24"/>
              </w:rPr>
              <w:t>人，加工效率提升了</w:t>
            </w:r>
            <w:r>
              <w:rPr>
                <w:rFonts w:eastAsia="仿宋_GB2312"/>
                <w:bCs/>
                <w:sz w:val="24"/>
              </w:rPr>
              <w:t>30%</w:t>
            </w:r>
            <w:r>
              <w:rPr>
                <w:rFonts w:hint="eastAsia" w:eastAsia="仿宋_GB2312"/>
                <w:bCs/>
                <w:sz w:val="24"/>
              </w:rPr>
              <w:t>，产品不良品率降低了</w:t>
            </w:r>
            <w:r>
              <w:rPr>
                <w:rFonts w:eastAsia="仿宋_GB2312"/>
                <w:bCs/>
                <w:sz w:val="24"/>
              </w:rPr>
              <w:t>10%</w:t>
            </w:r>
            <w:r>
              <w:rPr>
                <w:rFonts w:hint="eastAsia" w:eastAsia="仿宋_GB2312"/>
                <w:bCs/>
                <w:sz w:val="24"/>
              </w:rPr>
              <w:t>。</w:t>
            </w:r>
          </w:p>
        </w:tc>
        <w:tc>
          <w:tcPr>
            <w:tcW w:w="1518" w:type="dxa"/>
            <w:tcBorders>
              <w:top w:val="single" w:color="auto" w:sz="4" w:space="0"/>
              <w:left w:val="single" w:color="auto" w:sz="4" w:space="0"/>
              <w:bottom w:val="single" w:color="auto" w:sz="4" w:space="0"/>
              <w:right w:val="single" w:color="auto" w:sz="4" w:space="0"/>
            </w:tcBorders>
            <w:vAlign w:val="center"/>
          </w:tcPr>
          <w:p>
            <w:pPr>
              <w:jc w:val="left"/>
              <w:rPr>
                <w:rFonts w:eastAsia="仿宋_GB2312"/>
                <w:bCs/>
                <w:color w:val="000000"/>
                <w:sz w:val="24"/>
              </w:rPr>
            </w:pPr>
            <w:r>
              <w:rPr>
                <w:rFonts w:hint="eastAsia" w:eastAsia="仿宋_GB2312"/>
                <w:bCs/>
                <w:color w:val="000000"/>
                <w:sz w:val="24"/>
              </w:rPr>
              <w:t>在该场景进行智能化改造后，整个工厂的产能提升了</w:t>
            </w:r>
            <w:r>
              <w:rPr>
                <w:rFonts w:eastAsia="仿宋_GB2312"/>
                <w:bCs/>
                <w:color w:val="000000"/>
                <w:sz w:val="24"/>
              </w:rPr>
              <w:t>10%</w:t>
            </w:r>
            <w:r>
              <w:rPr>
                <w:rFonts w:hint="eastAsia" w:eastAsia="仿宋_GB2312"/>
                <w:bCs/>
                <w:color w:val="000000"/>
                <w:sz w:val="24"/>
              </w:rPr>
              <w:t>，经济效益明显</w:t>
            </w:r>
          </w:p>
        </w:tc>
        <w:tc>
          <w:tcPr>
            <w:tcW w:w="2447" w:type="dxa"/>
            <w:tcBorders>
              <w:top w:val="single" w:color="auto" w:sz="4" w:space="0"/>
              <w:left w:val="single" w:color="auto" w:sz="4" w:space="0"/>
              <w:bottom w:val="single" w:color="auto" w:sz="4" w:space="0"/>
              <w:right w:val="single" w:color="auto" w:sz="4" w:space="0"/>
            </w:tcBorders>
            <w:vAlign w:val="center"/>
          </w:tcPr>
          <w:p>
            <w:pPr>
              <w:jc w:val="left"/>
              <w:rPr>
                <w:bCs/>
                <w:color w:val="000000"/>
                <w:sz w:val="24"/>
              </w:rPr>
            </w:pPr>
            <w:r>
              <w:rPr>
                <w:rFonts w:hint="eastAsia" w:eastAsia="仿宋_GB2312"/>
                <w:bCs/>
                <w:color w:val="000000"/>
                <w:sz w:val="24"/>
              </w:rPr>
              <w:t>该场景总计花费</w:t>
            </w:r>
            <w:r>
              <w:rPr>
                <w:rFonts w:eastAsia="仿宋_GB2312"/>
                <w:bCs/>
                <w:color w:val="000000"/>
                <w:sz w:val="24"/>
              </w:rPr>
              <w:t>500</w:t>
            </w:r>
            <w:r>
              <w:rPr>
                <w:rFonts w:hint="eastAsia" w:eastAsia="仿宋_GB2312"/>
                <w:bCs/>
                <w:color w:val="000000"/>
                <w:sz w:val="24"/>
              </w:rPr>
              <w:t>万元，但每年为公司节省超过</w:t>
            </w:r>
            <w:r>
              <w:rPr>
                <w:rFonts w:eastAsia="仿宋_GB2312"/>
                <w:bCs/>
                <w:color w:val="000000"/>
                <w:sz w:val="24"/>
              </w:rPr>
              <w:t>200</w:t>
            </w:r>
            <w:r>
              <w:rPr>
                <w:rFonts w:hint="eastAsia" w:eastAsia="仿宋_GB2312"/>
                <w:bCs/>
                <w:color w:val="000000"/>
                <w:sz w:val="24"/>
              </w:rPr>
              <w:t>万，并且大幅提高产品质量，使得公司竞争力大幅提升。同时该场景采用的均是通用设备，定制化开发投入小，适合在行业进行推广应用。</w:t>
            </w:r>
          </w:p>
        </w:tc>
        <w:tc>
          <w:tcPr>
            <w:tcW w:w="598" w:type="dxa"/>
            <w:tcBorders>
              <w:top w:val="single" w:color="auto" w:sz="4" w:space="0"/>
              <w:left w:val="single" w:color="auto" w:sz="4" w:space="0"/>
              <w:bottom w:val="single" w:color="auto" w:sz="4" w:space="0"/>
              <w:right w:val="single" w:color="auto" w:sz="4" w:space="0"/>
            </w:tcBorders>
            <w:vAlign w:val="center"/>
          </w:tcPr>
          <w:p>
            <w:pPr>
              <w:jc w:val="left"/>
              <w:rPr>
                <w:rFonts w:eastAsia="仿宋_GB2312"/>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18" w:type="dxa"/>
            <w:tcBorders>
              <w:top w:val="single" w:color="auto" w:sz="4" w:space="0"/>
              <w:left w:val="single" w:color="auto" w:sz="4" w:space="0"/>
              <w:bottom w:val="single" w:color="auto" w:sz="4" w:space="0"/>
              <w:right w:val="single" w:color="auto" w:sz="4" w:space="0"/>
            </w:tcBorders>
            <w:vAlign w:val="center"/>
          </w:tcPr>
          <w:p>
            <w:pPr>
              <w:rPr>
                <w:rFonts w:eastAsia="仿宋_GB2312"/>
                <w:bCs/>
                <w:color w:val="000000"/>
                <w:sz w:val="24"/>
              </w:rPr>
            </w:pPr>
          </w:p>
        </w:tc>
        <w:tc>
          <w:tcPr>
            <w:tcW w:w="719" w:type="dxa"/>
            <w:tcBorders>
              <w:top w:val="single" w:color="auto" w:sz="4" w:space="0"/>
              <w:left w:val="single" w:color="auto" w:sz="4" w:space="0"/>
              <w:bottom w:val="single" w:color="auto" w:sz="4" w:space="0"/>
              <w:right w:val="single" w:color="auto" w:sz="4" w:space="0"/>
            </w:tcBorders>
            <w:vAlign w:val="center"/>
          </w:tcPr>
          <w:p>
            <w:pPr>
              <w:rPr>
                <w:rFonts w:eastAsia="仿宋_GB2312"/>
                <w:bCs/>
                <w:color w:val="000000"/>
                <w:sz w:val="24"/>
              </w:rPr>
            </w:pPr>
          </w:p>
        </w:tc>
        <w:tc>
          <w:tcPr>
            <w:tcW w:w="1481" w:type="dxa"/>
            <w:tcBorders>
              <w:top w:val="single" w:color="auto" w:sz="4" w:space="0"/>
              <w:left w:val="single" w:color="auto" w:sz="4" w:space="0"/>
              <w:bottom w:val="single" w:color="auto" w:sz="4" w:space="0"/>
              <w:right w:val="single" w:color="auto" w:sz="4" w:space="0"/>
            </w:tcBorders>
            <w:vAlign w:val="center"/>
          </w:tcPr>
          <w:p>
            <w:pPr>
              <w:rPr>
                <w:rFonts w:eastAsia="仿宋_GB2312"/>
                <w:bCs/>
                <w:color w:val="000000"/>
                <w:sz w:val="24"/>
              </w:rPr>
            </w:pPr>
          </w:p>
        </w:tc>
        <w:tc>
          <w:tcPr>
            <w:tcW w:w="1263" w:type="dxa"/>
            <w:tcBorders>
              <w:top w:val="single" w:color="auto" w:sz="4" w:space="0"/>
              <w:left w:val="single" w:color="auto" w:sz="4" w:space="0"/>
              <w:bottom w:val="single" w:color="auto" w:sz="4" w:space="0"/>
              <w:right w:val="single" w:color="auto" w:sz="4" w:space="0"/>
            </w:tcBorders>
            <w:vAlign w:val="center"/>
          </w:tcPr>
          <w:p>
            <w:pPr>
              <w:rPr>
                <w:rFonts w:eastAsia="仿宋_GB2312"/>
                <w:bCs/>
                <w:color w:val="000000"/>
                <w:sz w:val="24"/>
              </w:rPr>
            </w:pPr>
          </w:p>
        </w:tc>
        <w:tc>
          <w:tcPr>
            <w:tcW w:w="3246" w:type="dxa"/>
            <w:tcBorders>
              <w:top w:val="single" w:color="auto" w:sz="4" w:space="0"/>
              <w:left w:val="single" w:color="auto" w:sz="4" w:space="0"/>
              <w:bottom w:val="single" w:color="auto" w:sz="4" w:space="0"/>
              <w:right w:val="single" w:color="auto" w:sz="4" w:space="0"/>
            </w:tcBorders>
            <w:vAlign w:val="center"/>
          </w:tcPr>
          <w:p>
            <w:pPr>
              <w:rPr>
                <w:rFonts w:eastAsia="仿宋_GB2312"/>
                <w:bCs/>
                <w:color w:val="000000"/>
                <w:sz w:val="24"/>
              </w:rPr>
            </w:pPr>
          </w:p>
        </w:tc>
        <w:tc>
          <w:tcPr>
            <w:tcW w:w="1563" w:type="dxa"/>
            <w:tcBorders>
              <w:top w:val="single" w:color="auto" w:sz="4" w:space="0"/>
              <w:left w:val="single" w:color="auto" w:sz="4" w:space="0"/>
              <w:bottom w:val="single" w:color="auto" w:sz="4" w:space="0"/>
              <w:right w:val="single" w:color="auto" w:sz="4" w:space="0"/>
            </w:tcBorders>
            <w:vAlign w:val="center"/>
          </w:tcPr>
          <w:p>
            <w:pPr>
              <w:rPr>
                <w:rFonts w:eastAsia="仿宋_GB2312"/>
                <w:bCs/>
                <w:color w:val="000000"/>
                <w:sz w:val="24"/>
              </w:rPr>
            </w:pPr>
          </w:p>
        </w:tc>
        <w:tc>
          <w:tcPr>
            <w:tcW w:w="1591" w:type="dxa"/>
            <w:tcBorders>
              <w:top w:val="single" w:color="auto" w:sz="4" w:space="0"/>
              <w:left w:val="single" w:color="auto" w:sz="4" w:space="0"/>
              <w:bottom w:val="single" w:color="auto" w:sz="4" w:space="0"/>
              <w:right w:val="single" w:color="auto" w:sz="4" w:space="0"/>
            </w:tcBorders>
            <w:vAlign w:val="center"/>
          </w:tcPr>
          <w:p>
            <w:pPr>
              <w:rPr>
                <w:rFonts w:eastAsia="仿宋_GB2312"/>
                <w:bCs/>
                <w:color w:val="000000"/>
                <w:sz w:val="24"/>
              </w:rPr>
            </w:pPr>
          </w:p>
        </w:tc>
        <w:tc>
          <w:tcPr>
            <w:tcW w:w="1518" w:type="dxa"/>
            <w:tcBorders>
              <w:top w:val="single" w:color="auto" w:sz="4" w:space="0"/>
              <w:left w:val="single" w:color="auto" w:sz="4" w:space="0"/>
              <w:bottom w:val="single" w:color="auto" w:sz="4" w:space="0"/>
              <w:right w:val="single" w:color="auto" w:sz="4" w:space="0"/>
            </w:tcBorders>
            <w:vAlign w:val="center"/>
          </w:tcPr>
          <w:p>
            <w:pPr>
              <w:rPr>
                <w:rFonts w:eastAsia="仿宋_GB2312"/>
                <w:bCs/>
                <w:color w:val="000000"/>
                <w:sz w:val="24"/>
              </w:rPr>
            </w:pPr>
          </w:p>
        </w:tc>
        <w:tc>
          <w:tcPr>
            <w:tcW w:w="2447" w:type="dxa"/>
            <w:tcBorders>
              <w:top w:val="single" w:color="auto" w:sz="4" w:space="0"/>
              <w:left w:val="single" w:color="auto" w:sz="4" w:space="0"/>
              <w:bottom w:val="single" w:color="auto" w:sz="4" w:space="0"/>
              <w:right w:val="single" w:color="auto" w:sz="4" w:space="0"/>
            </w:tcBorders>
            <w:vAlign w:val="center"/>
          </w:tcPr>
          <w:p>
            <w:pPr>
              <w:rPr>
                <w:rFonts w:eastAsia="仿宋_GB2312"/>
                <w:bCs/>
                <w:color w:val="000000"/>
                <w:sz w:val="24"/>
              </w:rPr>
            </w:pPr>
          </w:p>
        </w:tc>
        <w:tc>
          <w:tcPr>
            <w:tcW w:w="598" w:type="dxa"/>
            <w:tcBorders>
              <w:top w:val="single" w:color="auto" w:sz="4" w:space="0"/>
              <w:left w:val="single" w:color="auto" w:sz="4" w:space="0"/>
              <w:bottom w:val="single" w:color="auto" w:sz="4" w:space="0"/>
              <w:right w:val="single" w:color="auto" w:sz="4" w:space="0"/>
            </w:tcBorders>
            <w:vAlign w:val="center"/>
          </w:tcPr>
          <w:p>
            <w:pPr>
              <w:rPr>
                <w:rFonts w:eastAsia="仿宋_GB2312"/>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18" w:type="dxa"/>
            <w:tcBorders>
              <w:top w:val="single" w:color="auto" w:sz="4" w:space="0"/>
              <w:left w:val="single" w:color="auto" w:sz="4" w:space="0"/>
              <w:bottom w:val="single" w:color="auto" w:sz="4" w:space="0"/>
              <w:right w:val="single" w:color="auto" w:sz="4" w:space="0"/>
            </w:tcBorders>
            <w:vAlign w:val="center"/>
          </w:tcPr>
          <w:p>
            <w:pPr>
              <w:rPr>
                <w:rFonts w:eastAsia="仿宋_GB2312"/>
                <w:bCs/>
                <w:color w:val="000000"/>
                <w:sz w:val="24"/>
              </w:rPr>
            </w:pPr>
          </w:p>
        </w:tc>
        <w:tc>
          <w:tcPr>
            <w:tcW w:w="719" w:type="dxa"/>
            <w:tcBorders>
              <w:top w:val="single" w:color="auto" w:sz="4" w:space="0"/>
              <w:left w:val="single" w:color="auto" w:sz="4" w:space="0"/>
              <w:bottom w:val="single" w:color="auto" w:sz="4" w:space="0"/>
              <w:right w:val="single" w:color="auto" w:sz="4" w:space="0"/>
            </w:tcBorders>
            <w:vAlign w:val="center"/>
          </w:tcPr>
          <w:p>
            <w:pPr>
              <w:rPr>
                <w:rFonts w:eastAsia="仿宋_GB2312"/>
                <w:bCs/>
                <w:color w:val="000000"/>
                <w:sz w:val="24"/>
              </w:rPr>
            </w:pPr>
          </w:p>
        </w:tc>
        <w:tc>
          <w:tcPr>
            <w:tcW w:w="1481" w:type="dxa"/>
            <w:tcBorders>
              <w:top w:val="single" w:color="auto" w:sz="4" w:space="0"/>
              <w:left w:val="single" w:color="auto" w:sz="4" w:space="0"/>
              <w:bottom w:val="single" w:color="auto" w:sz="4" w:space="0"/>
              <w:right w:val="single" w:color="auto" w:sz="4" w:space="0"/>
            </w:tcBorders>
            <w:vAlign w:val="center"/>
          </w:tcPr>
          <w:p>
            <w:pPr>
              <w:rPr>
                <w:rFonts w:eastAsia="仿宋_GB2312"/>
                <w:bCs/>
                <w:color w:val="000000"/>
                <w:sz w:val="24"/>
              </w:rPr>
            </w:pPr>
          </w:p>
        </w:tc>
        <w:tc>
          <w:tcPr>
            <w:tcW w:w="1263" w:type="dxa"/>
            <w:tcBorders>
              <w:top w:val="single" w:color="auto" w:sz="4" w:space="0"/>
              <w:left w:val="single" w:color="auto" w:sz="4" w:space="0"/>
              <w:bottom w:val="single" w:color="auto" w:sz="4" w:space="0"/>
              <w:right w:val="single" w:color="auto" w:sz="4" w:space="0"/>
            </w:tcBorders>
            <w:vAlign w:val="center"/>
          </w:tcPr>
          <w:p>
            <w:pPr>
              <w:rPr>
                <w:rFonts w:eastAsia="仿宋_GB2312"/>
                <w:bCs/>
                <w:color w:val="000000"/>
                <w:sz w:val="24"/>
              </w:rPr>
            </w:pPr>
          </w:p>
        </w:tc>
        <w:tc>
          <w:tcPr>
            <w:tcW w:w="3246" w:type="dxa"/>
            <w:tcBorders>
              <w:top w:val="single" w:color="auto" w:sz="4" w:space="0"/>
              <w:left w:val="single" w:color="auto" w:sz="4" w:space="0"/>
              <w:bottom w:val="single" w:color="auto" w:sz="4" w:space="0"/>
              <w:right w:val="single" w:color="auto" w:sz="4" w:space="0"/>
            </w:tcBorders>
            <w:vAlign w:val="center"/>
          </w:tcPr>
          <w:p>
            <w:pPr>
              <w:rPr>
                <w:rFonts w:eastAsia="仿宋_GB2312"/>
                <w:bCs/>
                <w:color w:val="000000"/>
                <w:sz w:val="24"/>
              </w:rPr>
            </w:pPr>
          </w:p>
        </w:tc>
        <w:tc>
          <w:tcPr>
            <w:tcW w:w="1563" w:type="dxa"/>
            <w:tcBorders>
              <w:top w:val="single" w:color="auto" w:sz="4" w:space="0"/>
              <w:left w:val="single" w:color="auto" w:sz="4" w:space="0"/>
              <w:bottom w:val="single" w:color="auto" w:sz="4" w:space="0"/>
              <w:right w:val="single" w:color="auto" w:sz="4" w:space="0"/>
            </w:tcBorders>
            <w:vAlign w:val="center"/>
          </w:tcPr>
          <w:p>
            <w:pPr>
              <w:rPr>
                <w:rFonts w:eastAsia="仿宋_GB2312"/>
                <w:bCs/>
                <w:color w:val="000000"/>
                <w:sz w:val="24"/>
              </w:rPr>
            </w:pPr>
          </w:p>
        </w:tc>
        <w:tc>
          <w:tcPr>
            <w:tcW w:w="1591" w:type="dxa"/>
            <w:tcBorders>
              <w:top w:val="single" w:color="auto" w:sz="4" w:space="0"/>
              <w:left w:val="single" w:color="auto" w:sz="4" w:space="0"/>
              <w:bottom w:val="single" w:color="auto" w:sz="4" w:space="0"/>
              <w:right w:val="single" w:color="auto" w:sz="4" w:space="0"/>
            </w:tcBorders>
            <w:vAlign w:val="center"/>
          </w:tcPr>
          <w:p>
            <w:pPr>
              <w:rPr>
                <w:rFonts w:eastAsia="仿宋_GB2312"/>
                <w:bCs/>
                <w:color w:val="000000"/>
                <w:sz w:val="24"/>
              </w:rPr>
            </w:pPr>
          </w:p>
        </w:tc>
        <w:tc>
          <w:tcPr>
            <w:tcW w:w="1518" w:type="dxa"/>
            <w:tcBorders>
              <w:top w:val="single" w:color="auto" w:sz="4" w:space="0"/>
              <w:left w:val="single" w:color="auto" w:sz="4" w:space="0"/>
              <w:bottom w:val="single" w:color="auto" w:sz="4" w:space="0"/>
              <w:right w:val="single" w:color="auto" w:sz="4" w:space="0"/>
            </w:tcBorders>
            <w:vAlign w:val="center"/>
          </w:tcPr>
          <w:p>
            <w:pPr>
              <w:rPr>
                <w:rFonts w:eastAsia="仿宋_GB2312"/>
                <w:bCs/>
                <w:color w:val="000000"/>
                <w:sz w:val="24"/>
              </w:rPr>
            </w:pPr>
          </w:p>
        </w:tc>
        <w:tc>
          <w:tcPr>
            <w:tcW w:w="2447" w:type="dxa"/>
            <w:tcBorders>
              <w:top w:val="single" w:color="auto" w:sz="4" w:space="0"/>
              <w:left w:val="single" w:color="auto" w:sz="4" w:space="0"/>
              <w:bottom w:val="single" w:color="auto" w:sz="4" w:space="0"/>
              <w:right w:val="single" w:color="auto" w:sz="4" w:space="0"/>
            </w:tcBorders>
            <w:vAlign w:val="center"/>
          </w:tcPr>
          <w:p>
            <w:pPr>
              <w:rPr>
                <w:rFonts w:eastAsia="仿宋_GB2312"/>
                <w:bCs/>
                <w:color w:val="000000"/>
                <w:sz w:val="24"/>
              </w:rPr>
            </w:pPr>
          </w:p>
        </w:tc>
        <w:tc>
          <w:tcPr>
            <w:tcW w:w="598" w:type="dxa"/>
            <w:tcBorders>
              <w:top w:val="single" w:color="auto" w:sz="4" w:space="0"/>
              <w:left w:val="single" w:color="auto" w:sz="4" w:space="0"/>
              <w:bottom w:val="single" w:color="auto" w:sz="4" w:space="0"/>
              <w:right w:val="single" w:color="auto" w:sz="4" w:space="0"/>
            </w:tcBorders>
            <w:vAlign w:val="center"/>
          </w:tcPr>
          <w:p>
            <w:pPr>
              <w:rPr>
                <w:rFonts w:eastAsia="仿宋_GB2312"/>
                <w:bCs/>
                <w:color w:val="000000"/>
                <w:sz w:val="24"/>
              </w:rPr>
            </w:pPr>
          </w:p>
        </w:tc>
      </w:tr>
    </w:tbl>
    <w:p>
      <w:pPr>
        <w:widowControl/>
        <w:jc w:val="left"/>
        <w:rPr>
          <w:rFonts w:eastAsia="黑体"/>
          <w:bCs/>
          <w:color w:val="000000"/>
          <w:sz w:val="32"/>
          <w:szCs w:val="32"/>
        </w:rPr>
        <w:sectPr>
          <w:pgSz w:w="16838" w:h="11906" w:orient="landscape"/>
          <w:pgMar w:top="720" w:right="720" w:bottom="720" w:left="720" w:header="851" w:footer="992" w:gutter="0"/>
          <w:cols w:space="720" w:num="1"/>
          <w:docGrid w:type="lines" w:linePitch="312" w:charSpace="0"/>
        </w:sectPr>
      </w:pPr>
    </w:p>
    <w:p>
      <w:pPr>
        <w:spacing w:after="156" w:afterLines="50"/>
        <w:rPr>
          <w:rFonts w:ascii="Times New Roman" w:hAnsi="Times New Roman" w:eastAsia="黑体" w:cs="Times New Roman"/>
          <w:bCs/>
          <w:color w:val="000000"/>
          <w:sz w:val="32"/>
          <w:szCs w:val="32"/>
        </w:rPr>
      </w:pPr>
      <w:r>
        <w:rPr>
          <w:rFonts w:hint="eastAsia" w:eastAsia="黑体"/>
          <w:bCs/>
          <w:color w:val="000000"/>
          <w:sz w:val="32"/>
          <w:szCs w:val="32"/>
        </w:rPr>
        <w:t>附</w:t>
      </w:r>
      <w:r>
        <w:rPr>
          <w:rFonts w:eastAsia="黑体"/>
          <w:bCs/>
          <w:color w:val="000000"/>
          <w:sz w:val="32"/>
          <w:szCs w:val="32"/>
        </w:rPr>
        <w:t>2</w:t>
      </w:r>
    </w:p>
    <w:p>
      <w:pPr>
        <w:spacing w:after="156" w:afterLines="50"/>
        <w:jc w:val="center"/>
        <w:rPr>
          <w:rFonts w:eastAsia="黑体"/>
          <w:bCs/>
          <w:color w:val="000000"/>
          <w:sz w:val="32"/>
          <w:szCs w:val="32"/>
        </w:rPr>
      </w:pPr>
      <w:r>
        <w:rPr>
          <w:rFonts w:hint="eastAsia" w:eastAsia="黑体"/>
          <w:bCs/>
          <w:color w:val="000000"/>
          <w:sz w:val="32"/>
          <w:szCs w:val="32"/>
        </w:rPr>
        <w:t>具体场景采用的关键装备、软件、工艺、技术情况</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2"/>
        <w:gridCol w:w="916"/>
        <w:gridCol w:w="1844"/>
        <w:gridCol w:w="1680"/>
        <w:gridCol w:w="1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3717" w:type="dxa"/>
            <w:gridSpan w:val="5"/>
            <w:tcBorders>
              <w:top w:val="single" w:color="auto" w:sz="4" w:space="0"/>
              <w:left w:val="single" w:color="auto" w:sz="4" w:space="0"/>
              <w:bottom w:val="single" w:color="auto" w:sz="4" w:space="0"/>
              <w:right w:val="single" w:color="auto" w:sz="4" w:space="0"/>
            </w:tcBorders>
            <w:vAlign w:val="center"/>
          </w:tcPr>
          <w:p>
            <w:pPr>
              <w:jc w:val="center"/>
              <w:rPr>
                <w:rFonts w:eastAsia="仿宋_GB2312"/>
                <w:b/>
                <w:sz w:val="24"/>
              </w:rPr>
            </w:pPr>
            <w:r>
              <w:rPr>
                <w:rFonts w:hint="eastAsia" w:eastAsia="仿宋_GB2312"/>
                <w:b/>
                <w:sz w:val="24"/>
              </w:rPr>
              <w:t>具体场景名称（与上面表格对应）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788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b/>
                <w:sz w:val="24"/>
              </w:rPr>
            </w:pPr>
            <w:r>
              <w:rPr>
                <w:rFonts w:hint="eastAsia" w:eastAsia="仿宋_GB2312"/>
                <w:b/>
                <w:sz w:val="24"/>
              </w:rPr>
              <w:t>关键装备种类</w:t>
            </w:r>
          </w:p>
        </w:tc>
        <w:tc>
          <w:tcPr>
            <w:tcW w:w="91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b/>
                <w:sz w:val="24"/>
              </w:rPr>
            </w:pPr>
            <w:r>
              <w:rPr>
                <w:rFonts w:hint="eastAsia" w:eastAsia="仿宋_GB2312"/>
                <w:b/>
                <w:sz w:val="24"/>
              </w:rPr>
              <w:t>名称</w:t>
            </w:r>
          </w:p>
        </w:tc>
        <w:tc>
          <w:tcPr>
            <w:tcW w:w="184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b/>
                <w:sz w:val="24"/>
              </w:rPr>
            </w:pPr>
            <w:r>
              <w:rPr>
                <w:rFonts w:hint="eastAsia" w:eastAsia="仿宋_GB2312"/>
                <w:b/>
                <w:sz w:val="24"/>
              </w:rPr>
              <w:t>规格</w:t>
            </w:r>
            <w:r>
              <w:rPr>
                <w:rFonts w:eastAsia="仿宋_GB2312"/>
                <w:b/>
                <w:sz w:val="24"/>
              </w:rPr>
              <w:t>/</w:t>
            </w:r>
            <w:r>
              <w:rPr>
                <w:rFonts w:hint="eastAsia" w:eastAsia="仿宋_GB2312"/>
                <w:b/>
                <w:sz w:val="24"/>
              </w:rPr>
              <w:t>型号</w:t>
            </w:r>
          </w:p>
        </w:tc>
        <w:tc>
          <w:tcPr>
            <w:tcW w:w="168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b/>
                <w:sz w:val="24"/>
              </w:rPr>
            </w:pPr>
            <w:r>
              <w:rPr>
                <w:rFonts w:hint="eastAsia" w:eastAsia="仿宋_GB2312"/>
                <w:b/>
                <w:sz w:val="24"/>
              </w:rPr>
              <w:t>供应商</w:t>
            </w:r>
          </w:p>
        </w:tc>
        <w:tc>
          <w:tcPr>
            <w:tcW w:w="139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b/>
                <w:sz w:val="24"/>
              </w:rPr>
            </w:pPr>
            <w:r>
              <w:rPr>
                <w:rFonts w:hint="eastAsia" w:eastAsia="仿宋_GB2312"/>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82" w:type="dxa"/>
            <w:tcBorders>
              <w:top w:val="single" w:color="auto" w:sz="4" w:space="0"/>
              <w:left w:val="single" w:color="auto" w:sz="4" w:space="0"/>
              <w:bottom w:val="single" w:color="auto" w:sz="4" w:space="0"/>
              <w:right w:val="single" w:color="auto" w:sz="4" w:space="0"/>
            </w:tcBorders>
            <w:vAlign w:val="center"/>
          </w:tcPr>
          <w:p>
            <w:pPr>
              <w:rPr>
                <w:rFonts w:eastAsia="仿宋_GB2312"/>
                <w:bCs/>
                <w:sz w:val="24"/>
              </w:rPr>
            </w:pPr>
            <w:r>
              <w:rPr>
                <w:rFonts w:hint="eastAsia" w:eastAsia="仿宋_GB2312"/>
                <w:bCs/>
                <w:sz w:val="24"/>
              </w:rPr>
              <w:t>（在系统中选择高档数控机床与工业机器人、增材制造装备、智能传感与控制装备、智能检测与装配装备、智能物流与仓储装备、行业成套装备，可填写多个）</w:t>
            </w:r>
          </w:p>
        </w:tc>
        <w:tc>
          <w:tcPr>
            <w:tcW w:w="916" w:type="dxa"/>
            <w:tcBorders>
              <w:top w:val="single" w:color="auto" w:sz="4" w:space="0"/>
              <w:left w:val="single" w:color="auto" w:sz="4" w:space="0"/>
              <w:bottom w:val="single" w:color="auto" w:sz="4" w:space="0"/>
              <w:right w:val="single" w:color="auto" w:sz="4" w:space="0"/>
            </w:tcBorders>
            <w:vAlign w:val="center"/>
          </w:tcPr>
          <w:p>
            <w:pPr>
              <w:rPr>
                <w:rFonts w:eastAsia="仿宋_GB2312"/>
                <w:bCs/>
                <w:sz w:val="24"/>
              </w:rPr>
            </w:pPr>
          </w:p>
        </w:tc>
        <w:tc>
          <w:tcPr>
            <w:tcW w:w="1844" w:type="dxa"/>
            <w:tcBorders>
              <w:top w:val="single" w:color="auto" w:sz="4" w:space="0"/>
              <w:left w:val="single" w:color="auto" w:sz="4" w:space="0"/>
              <w:bottom w:val="single" w:color="auto" w:sz="4" w:space="0"/>
              <w:right w:val="single" w:color="auto" w:sz="4" w:space="0"/>
            </w:tcBorders>
            <w:vAlign w:val="center"/>
          </w:tcPr>
          <w:p>
            <w:pPr>
              <w:rPr>
                <w:rFonts w:eastAsia="仿宋_GB2312"/>
                <w:bCs/>
                <w:sz w:val="24"/>
              </w:rPr>
            </w:pPr>
          </w:p>
        </w:tc>
        <w:tc>
          <w:tcPr>
            <w:tcW w:w="1680" w:type="dxa"/>
            <w:tcBorders>
              <w:top w:val="single" w:color="auto" w:sz="4" w:space="0"/>
              <w:left w:val="single" w:color="auto" w:sz="4" w:space="0"/>
              <w:bottom w:val="single" w:color="auto" w:sz="4" w:space="0"/>
              <w:right w:val="single" w:color="auto" w:sz="4" w:space="0"/>
            </w:tcBorders>
            <w:vAlign w:val="center"/>
          </w:tcPr>
          <w:p>
            <w:pPr>
              <w:pStyle w:val="5"/>
            </w:pPr>
          </w:p>
        </w:tc>
        <w:tc>
          <w:tcPr>
            <w:tcW w:w="1395"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8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b/>
                <w:sz w:val="24"/>
              </w:rPr>
            </w:pPr>
            <w:r>
              <w:rPr>
                <w:rFonts w:hint="eastAsia" w:eastAsia="仿宋_GB2312"/>
                <w:b/>
                <w:sz w:val="24"/>
              </w:rPr>
              <w:t>关键软件种类</w:t>
            </w:r>
          </w:p>
        </w:tc>
        <w:tc>
          <w:tcPr>
            <w:tcW w:w="91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b/>
                <w:sz w:val="24"/>
              </w:rPr>
            </w:pPr>
            <w:r>
              <w:rPr>
                <w:rFonts w:hint="eastAsia" w:eastAsia="仿宋_GB2312"/>
                <w:b/>
                <w:sz w:val="24"/>
              </w:rPr>
              <w:t>名称</w:t>
            </w:r>
          </w:p>
        </w:tc>
        <w:tc>
          <w:tcPr>
            <w:tcW w:w="184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b/>
                <w:sz w:val="24"/>
              </w:rPr>
            </w:pPr>
            <w:r>
              <w:rPr>
                <w:rFonts w:hint="eastAsia" w:eastAsia="仿宋_GB2312"/>
                <w:b/>
                <w:sz w:val="24"/>
              </w:rPr>
              <w:t>规格</w:t>
            </w:r>
            <w:r>
              <w:rPr>
                <w:rFonts w:eastAsia="仿宋_GB2312"/>
                <w:b/>
                <w:sz w:val="24"/>
              </w:rPr>
              <w:t>/</w:t>
            </w:r>
            <w:r>
              <w:rPr>
                <w:rFonts w:hint="eastAsia" w:eastAsia="仿宋_GB2312"/>
                <w:b/>
                <w:sz w:val="24"/>
              </w:rPr>
              <w:t>型号</w:t>
            </w:r>
          </w:p>
        </w:tc>
        <w:tc>
          <w:tcPr>
            <w:tcW w:w="168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b/>
                <w:sz w:val="24"/>
              </w:rPr>
            </w:pPr>
            <w:r>
              <w:rPr>
                <w:rFonts w:hint="eastAsia" w:eastAsia="仿宋_GB2312"/>
                <w:b/>
                <w:sz w:val="24"/>
              </w:rPr>
              <w:t>供应商</w:t>
            </w:r>
          </w:p>
        </w:tc>
        <w:tc>
          <w:tcPr>
            <w:tcW w:w="139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82" w:type="dxa"/>
            <w:tcBorders>
              <w:top w:val="single" w:color="auto" w:sz="4" w:space="0"/>
              <w:left w:val="single" w:color="auto" w:sz="4" w:space="0"/>
              <w:bottom w:val="single" w:color="auto" w:sz="4" w:space="0"/>
              <w:right w:val="single" w:color="auto" w:sz="4" w:space="0"/>
            </w:tcBorders>
            <w:vAlign w:val="center"/>
          </w:tcPr>
          <w:p>
            <w:pPr>
              <w:rPr>
                <w:rFonts w:eastAsia="仿宋_GB2312"/>
                <w:bCs/>
                <w:sz w:val="24"/>
              </w:rPr>
            </w:pPr>
            <w:r>
              <w:rPr>
                <w:rFonts w:hint="eastAsia" w:eastAsia="仿宋_GB2312"/>
                <w:bCs/>
                <w:sz w:val="24"/>
              </w:rPr>
              <w:t>（在系统中选择研发设计类、生产制造类、经营管理类、控制执行类、行业专用类、新型软件，可填写多个）</w:t>
            </w:r>
          </w:p>
        </w:tc>
        <w:tc>
          <w:tcPr>
            <w:tcW w:w="916" w:type="dxa"/>
            <w:tcBorders>
              <w:top w:val="single" w:color="auto" w:sz="4" w:space="0"/>
              <w:left w:val="single" w:color="auto" w:sz="4" w:space="0"/>
              <w:bottom w:val="single" w:color="auto" w:sz="4" w:space="0"/>
              <w:right w:val="single" w:color="auto" w:sz="4" w:space="0"/>
            </w:tcBorders>
            <w:vAlign w:val="center"/>
          </w:tcPr>
          <w:p>
            <w:pPr>
              <w:rPr>
                <w:rFonts w:eastAsia="仿宋_GB2312"/>
                <w:bCs/>
                <w:sz w:val="24"/>
              </w:rPr>
            </w:pPr>
          </w:p>
        </w:tc>
        <w:tc>
          <w:tcPr>
            <w:tcW w:w="1844" w:type="dxa"/>
            <w:tcBorders>
              <w:top w:val="single" w:color="auto" w:sz="4" w:space="0"/>
              <w:left w:val="single" w:color="auto" w:sz="4" w:space="0"/>
              <w:bottom w:val="single" w:color="auto" w:sz="4" w:space="0"/>
              <w:right w:val="single" w:color="auto" w:sz="4" w:space="0"/>
            </w:tcBorders>
            <w:vAlign w:val="center"/>
          </w:tcPr>
          <w:p>
            <w:pPr>
              <w:rPr>
                <w:rFonts w:eastAsia="仿宋_GB2312"/>
                <w:bCs/>
                <w:sz w:val="24"/>
              </w:rPr>
            </w:pPr>
          </w:p>
        </w:tc>
        <w:tc>
          <w:tcPr>
            <w:tcW w:w="1680" w:type="dxa"/>
            <w:tcBorders>
              <w:top w:val="single" w:color="auto" w:sz="4" w:space="0"/>
              <w:left w:val="single" w:color="auto" w:sz="4" w:space="0"/>
              <w:bottom w:val="single" w:color="auto" w:sz="4" w:space="0"/>
              <w:right w:val="single" w:color="auto" w:sz="4" w:space="0"/>
            </w:tcBorders>
            <w:vAlign w:val="center"/>
          </w:tcPr>
          <w:p>
            <w:pPr>
              <w:rPr>
                <w:rFonts w:eastAsia="仿宋_GB2312"/>
                <w:bCs/>
                <w:sz w:val="24"/>
              </w:rPr>
            </w:pPr>
          </w:p>
        </w:tc>
        <w:tc>
          <w:tcPr>
            <w:tcW w:w="139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8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b/>
                <w:sz w:val="24"/>
              </w:rPr>
            </w:pPr>
            <w:r>
              <w:rPr>
                <w:rFonts w:hint="eastAsia" w:eastAsia="仿宋_GB2312"/>
                <w:b/>
                <w:sz w:val="24"/>
              </w:rPr>
              <w:t>工艺名称</w:t>
            </w:r>
          </w:p>
        </w:tc>
        <w:tc>
          <w:tcPr>
            <w:tcW w:w="4440" w:type="dxa"/>
            <w:gridSpan w:val="3"/>
            <w:tcBorders>
              <w:top w:val="single" w:color="auto" w:sz="4" w:space="0"/>
              <w:left w:val="single" w:color="auto" w:sz="4" w:space="0"/>
              <w:bottom w:val="single" w:color="auto" w:sz="4" w:space="0"/>
              <w:right w:val="single" w:color="auto" w:sz="4" w:space="0"/>
            </w:tcBorders>
            <w:vAlign w:val="center"/>
          </w:tcPr>
          <w:p>
            <w:pPr>
              <w:jc w:val="center"/>
              <w:rPr>
                <w:rFonts w:eastAsia="仿宋_GB2312"/>
                <w:b/>
                <w:sz w:val="24"/>
              </w:rPr>
            </w:pPr>
            <w:r>
              <w:rPr>
                <w:rFonts w:hint="eastAsia" w:eastAsia="仿宋_GB2312"/>
                <w:b/>
                <w:sz w:val="24"/>
              </w:rPr>
              <w:t>应用描述</w:t>
            </w:r>
          </w:p>
        </w:tc>
        <w:tc>
          <w:tcPr>
            <w:tcW w:w="139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82" w:type="dxa"/>
            <w:tcBorders>
              <w:top w:val="single" w:color="auto" w:sz="4" w:space="0"/>
              <w:left w:val="single" w:color="auto" w:sz="4" w:space="0"/>
              <w:bottom w:val="single" w:color="auto" w:sz="4" w:space="0"/>
              <w:right w:val="single" w:color="auto" w:sz="4" w:space="0"/>
            </w:tcBorders>
            <w:vAlign w:val="center"/>
          </w:tcPr>
          <w:p>
            <w:pPr>
              <w:rPr>
                <w:rFonts w:eastAsia="仿宋_GB2312"/>
                <w:bCs/>
                <w:sz w:val="24"/>
              </w:rPr>
            </w:pPr>
            <w:r>
              <w:rPr>
                <w:rFonts w:hint="eastAsia" w:eastAsia="仿宋_GB2312"/>
                <w:bCs/>
                <w:sz w:val="24"/>
              </w:rPr>
              <w:t>（可填写多个）</w:t>
            </w:r>
          </w:p>
        </w:tc>
        <w:tc>
          <w:tcPr>
            <w:tcW w:w="4440" w:type="dxa"/>
            <w:gridSpan w:val="3"/>
            <w:tcBorders>
              <w:top w:val="single" w:color="auto" w:sz="4" w:space="0"/>
              <w:left w:val="single" w:color="auto" w:sz="4" w:space="0"/>
              <w:bottom w:val="single" w:color="auto" w:sz="4" w:space="0"/>
              <w:right w:val="single" w:color="auto" w:sz="4" w:space="0"/>
            </w:tcBorders>
            <w:vAlign w:val="center"/>
          </w:tcPr>
          <w:p>
            <w:pPr>
              <w:rPr>
                <w:rFonts w:eastAsia="仿宋_GB2312"/>
                <w:bCs/>
                <w:sz w:val="24"/>
              </w:rPr>
            </w:pPr>
          </w:p>
        </w:tc>
        <w:tc>
          <w:tcPr>
            <w:tcW w:w="139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8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b/>
                <w:sz w:val="24"/>
              </w:rPr>
            </w:pPr>
            <w:r>
              <w:rPr>
                <w:rFonts w:hint="eastAsia" w:eastAsia="仿宋_GB2312"/>
                <w:b/>
                <w:sz w:val="24"/>
              </w:rPr>
              <w:t>技术名称</w:t>
            </w:r>
          </w:p>
        </w:tc>
        <w:tc>
          <w:tcPr>
            <w:tcW w:w="4440" w:type="dxa"/>
            <w:gridSpan w:val="3"/>
            <w:tcBorders>
              <w:top w:val="single" w:color="auto" w:sz="4" w:space="0"/>
              <w:left w:val="single" w:color="auto" w:sz="4" w:space="0"/>
              <w:bottom w:val="single" w:color="auto" w:sz="4" w:space="0"/>
              <w:right w:val="single" w:color="auto" w:sz="4" w:space="0"/>
            </w:tcBorders>
            <w:vAlign w:val="center"/>
          </w:tcPr>
          <w:p>
            <w:pPr>
              <w:jc w:val="center"/>
              <w:rPr>
                <w:rFonts w:eastAsia="仿宋_GB2312"/>
                <w:b/>
                <w:sz w:val="24"/>
              </w:rPr>
            </w:pPr>
            <w:r>
              <w:rPr>
                <w:rFonts w:hint="eastAsia" w:eastAsia="仿宋_GB2312"/>
                <w:b/>
                <w:sz w:val="24"/>
              </w:rPr>
              <w:t>应用描述</w:t>
            </w:r>
          </w:p>
        </w:tc>
        <w:tc>
          <w:tcPr>
            <w:tcW w:w="139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82" w:type="dxa"/>
            <w:tcBorders>
              <w:top w:val="single" w:color="auto" w:sz="4" w:space="0"/>
              <w:left w:val="single" w:color="auto" w:sz="4" w:space="0"/>
              <w:bottom w:val="single" w:color="auto" w:sz="4" w:space="0"/>
              <w:right w:val="single" w:color="auto" w:sz="4" w:space="0"/>
            </w:tcBorders>
            <w:vAlign w:val="center"/>
          </w:tcPr>
          <w:p>
            <w:pPr>
              <w:rPr>
                <w:rFonts w:eastAsia="仿宋_GB2312"/>
                <w:bCs/>
                <w:sz w:val="24"/>
              </w:rPr>
            </w:pPr>
            <w:r>
              <w:rPr>
                <w:rFonts w:hint="eastAsia" w:eastAsia="仿宋_GB2312"/>
                <w:bCs/>
                <w:sz w:val="24"/>
              </w:rPr>
              <w:t>（可填写多个）</w:t>
            </w:r>
          </w:p>
        </w:tc>
        <w:tc>
          <w:tcPr>
            <w:tcW w:w="4440" w:type="dxa"/>
            <w:gridSpan w:val="3"/>
            <w:tcBorders>
              <w:top w:val="single" w:color="auto" w:sz="4" w:space="0"/>
              <w:left w:val="single" w:color="auto" w:sz="4" w:space="0"/>
              <w:bottom w:val="single" w:color="auto" w:sz="4" w:space="0"/>
              <w:right w:val="single" w:color="auto" w:sz="4" w:space="0"/>
            </w:tcBorders>
            <w:vAlign w:val="center"/>
          </w:tcPr>
          <w:p>
            <w:pPr>
              <w:rPr>
                <w:rFonts w:eastAsia="仿宋_GB2312"/>
                <w:bCs/>
                <w:sz w:val="24"/>
              </w:rPr>
            </w:pPr>
          </w:p>
        </w:tc>
        <w:tc>
          <w:tcPr>
            <w:tcW w:w="139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b/>
                <w:sz w:val="24"/>
              </w:rPr>
            </w:pPr>
          </w:p>
        </w:tc>
      </w:tr>
    </w:tbl>
    <w:p>
      <w:pPr>
        <w:widowControl/>
        <w:jc w:val="left"/>
        <w:rPr>
          <w:color w:val="000000"/>
        </w:rPr>
        <w:sectPr>
          <w:pgSz w:w="16838" w:h="11906" w:orient="landscape"/>
          <w:pgMar w:top="720" w:right="720" w:bottom="720" w:left="720" w:header="851" w:footer="992" w:gutter="0"/>
          <w:cols w:space="720" w:num="1"/>
          <w:docGrid w:type="lines" w:linePitch="312" w:charSpace="0"/>
        </w:sectPr>
      </w:pPr>
    </w:p>
    <w:p>
      <w:pPr>
        <w:spacing w:after="156" w:afterLines="50"/>
        <w:rPr>
          <w:rFonts w:ascii="Times New Roman" w:hAnsi="Times New Roman" w:eastAsia="黑体" w:cs="Times New Roman"/>
          <w:bCs/>
          <w:color w:val="000000"/>
          <w:sz w:val="32"/>
          <w:szCs w:val="32"/>
        </w:rPr>
      </w:pPr>
      <w:r>
        <w:rPr>
          <w:rFonts w:hint="eastAsia" w:eastAsia="黑体"/>
          <w:bCs/>
          <w:color w:val="000000"/>
          <w:sz w:val="32"/>
          <w:szCs w:val="32"/>
        </w:rPr>
        <w:t>附</w:t>
      </w:r>
      <w:r>
        <w:rPr>
          <w:rFonts w:eastAsia="黑体"/>
          <w:bCs/>
          <w:color w:val="000000"/>
          <w:sz w:val="32"/>
          <w:szCs w:val="32"/>
        </w:rPr>
        <w:t>3</w:t>
      </w:r>
    </w:p>
    <w:p>
      <w:pPr>
        <w:spacing w:after="156" w:afterLines="50"/>
        <w:jc w:val="center"/>
        <w:rPr>
          <w:rFonts w:eastAsia="黑体"/>
          <w:bCs/>
          <w:color w:val="000000"/>
          <w:sz w:val="32"/>
          <w:szCs w:val="32"/>
        </w:rPr>
      </w:pPr>
      <w:r>
        <w:rPr>
          <w:rFonts w:hint="eastAsia" w:eastAsia="黑体"/>
          <w:bCs/>
          <w:color w:val="000000"/>
          <w:sz w:val="32"/>
          <w:szCs w:val="32"/>
        </w:rPr>
        <w:t>项目突破的关键技术清单（选填）</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3685"/>
        <w:gridCol w:w="7371"/>
        <w:gridCol w:w="1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b/>
                <w:color w:val="000000"/>
                <w:sz w:val="24"/>
              </w:rPr>
            </w:pPr>
            <w:bookmarkStart w:id="1" w:name="_Hlk86785523"/>
            <w:r>
              <w:rPr>
                <w:rFonts w:hint="eastAsia" w:eastAsia="仿宋_GB2312"/>
                <w:b/>
                <w:color w:val="000000"/>
                <w:sz w:val="24"/>
              </w:rPr>
              <w:t>序号</w:t>
            </w:r>
          </w:p>
        </w:tc>
        <w:tc>
          <w:tcPr>
            <w:tcW w:w="368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b/>
                <w:color w:val="000000"/>
                <w:sz w:val="24"/>
              </w:rPr>
            </w:pPr>
            <w:r>
              <w:rPr>
                <w:rFonts w:hint="eastAsia" w:eastAsia="仿宋_GB2312"/>
                <w:b/>
                <w:color w:val="000000"/>
                <w:sz w:val="24"/>
              </w:rPr>
              <w:t>技术名称</w:t>
            </w:r>
          </w:p>
        </w:tc>
        <w:tc>
          <w:tcPr>
            <w:tcW w:w="7371"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b/>
                <w:color w:val="000000"/>
                <w:sz w:val="24"/>
              </w:rPr>
            </w:pPr>
            <w:r>
              <w:rPr>
                <w:rFonts w:hint="eastAsia" w:eastAsia="仿宋_GB2312"/>
                <w:b/>
                <w:color w:val="000000"/>
                <w:sz w:val="24"/>
              </w:rPr>
              <w:t>关键参数（两到三个核心参数）</w:t>
            </w:r>
          </w:p>
        </w:tc>
        <w:tc>
          <w:tcPr>
            <w:tcW w:w="179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b/>
                <w:color w:val="000000"/>
                <w:sz w:val="24"/>
              </w:rPr>
            </w:pPr>
            <w:r>
              <w:rPr>
                <w:rFonts w:hint="eastAsia" w:eastAsia="仿宋_GB2312"/>
                <w:b/>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8" w:type="dxa"/>
            <w:tcBorders>
              <w:top w:val="single" w:color="auto" w:sz="4" w:space="0"/>
              <w:left w:val="single" w:color="auto" w:sz="4" w:space="0"/>
              <w:bottom w:val="single" w:color="auto" w:sz="4" w:space="0"/>
              <w:right w:val="single" w:color="auto" w:sz="4" w:space="0"/>
            </w:tcBorders>
          </w:tcPr>
          <w:p>
            <w:pPr>
              <w:rPr>
                <w:rFonts w:eastAsia="仿宋_GB2312"/>
                <w:bCs/>
                <w:color w:val="000000"/>
                <w:sz w:val="24"/>
              </w:rPr>
            </w:pPr>
          </w:p>
        </w:tc>
        <w:tc>
          <w:tcPr>
            <w:tcW w:w="3685" w:type="dxa"/>
            <w:tcBorders>
              <w:top w:val="single" w:color="auto" w:sz="4" w:space="0"/>
              <w:left w:val="single" w:color="auto" w:sz="4" w:space="0"/>
              <w:bottom w:val="single" w:color="auto" w:sz="4" w:space="0"/>
              <w:right w:val="single" w:color="auto" w:sz="4" w:space="0"/>
            </w:tcBorders>
          </w:tcPr>
          <w:p>
            <w:pPr>
              <w:rPr>
                <w:rFonts w:eastAsia="仿宋_GB2312"/>
                <w:bCs/>
                <w:color w:val="000000"/>
                <w:sz w:val="24"/>
              </w:rPr>
            </w:pPr>
          </w:p>
        </w:tc>
        <w:tc>
          <w:tcPr>
            <w:tcW w:w="7371" w:type="dxa"/>
            <w:tcBorders>
              <w:top w:val="single" w:color="auto" w:sz="4" w:space="0"/>
              <w:left w:val="single" w:color="auto" w:sz="4" w:space="0"/>
              <w:bottom w:val="single" w:color="auto" w:sz="4" w:space="0"/>
              <w:right w:val="single" w:color="auto" w:sz="4" w:space="0"/>
            </w:tcBorders>
          </w:tcPr>
          <w:p>
            <w:pPr>
              <w:rPr>
                <w:rFonts w:eastAsia="仿宋_GB2312"/>
                <w:bCs/>
                <w:color w:val="000000"/>
                <w:sz w:val="24"/>
              </w:rPr>
            </w:pPr>
          </w:p>
        </w:tc>
        <w:tc>
          <w:tcPr>
            <w:tcW w:w="1794" w:type="dxa"/>
            <w:tcBorders>
              <w:top w:val="single" w:color="auto" w:sz="4" w:space="0"/>
              <w:left w:val="single" w:color="auto" w:sz="4" w:space="0"/>
              <w:bottom w:val="single" w:color="auto" w:sz="4" w:space="0"/>
              <w:right w:val="single" w:color="auto" w:sz="4" w:space="0"/>
            </w:tcBorders>
          </w:tcPr>
          <w:p>
            <w:pPr>
              <w:rPr>
                <w:rFonts w:eastAsia="仿宋_GB2312"/>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8" w:type="dxa"/>
            <w:tcBorders>
              <w:top w:val="single" w:color="auto" w:sz="4" w:space="0"/>
              <w:left w:val="single" w:color="auto" w:sz="4" w:space="0"/>
              <w:bottom w:val="single" w:color="auto" w:sz="4" w:space="0"/>
              <w:right w:val="single" w:color="auto" w:sz="4" w:space="0"/>
            </w:tcBorders>
          </w:tcPr>
          <w:p>
            <w:pPr>
              <w:rPr>
                <w:rFonts w:eastAsia="仿宋_GB2312"/>
                <w:bCs/>
                <w:color w:val="000000"/>
                <w:sz w:val="24"/>
              </w:rPr>
            </w:pPr>
          </w:p>
        </w:tc>
        <w:tc>
          <w:tcPr>
            <w:tcW w:w="3685" w:type="dxa"/>
            <w:tcBorders>
              <w:top w:val="single" w:color="auto" w:sz="4" w:space="0"/>
              <w:left w:val="single" w:color="auto" w:sz="4" w:space="0"/>
              <w:bottom w:val="single" w:color="auto" w:sz="4" w:space="0"/>
              <w:right w:val="single" w:color="auto" w:sz="4" w:space="0"/>
            </w:tcBorders>
          </w:tcPr>
          <w:p>
            <w:pPr>
              <w:rPr>
                <w:rFonts w:eastAsia="仿宋_GB2312"/>
                <w:bCs/>
                <w:color w:val="000000"/>
                <w:sz w:val="24"/>
              </w:rPr>
            </w:pPr>
          </w:p>
        </w:tc>
        <w:tc>
          <w:tcPr>
            <w:tcW w:w="7371" w:type="dxa"/>
            <w:tcBorders>
              <w:top w:val="single" w:color="auto" w:sz="4" w:space="0"/>
              <w:left w:val="single" w:color="auto" w:sz="4" w:space="0"/>
              <w:bottom w:val="single" w:color="auto" w:sz="4" w:space="0"/>
              <w:right w:val="single" w:color="auto" w:sz="4" w:space="0"/>
            </w:tcBorders>
          </w:tcPr>
          <w:p>
            <w:pPr>
              <w:rPr>
                <w:rFonts w:eastAsia="仿宋_GB2312"/>
                <w:bCs/>
                <w:color w:val="000000"/>
                <w:sz w:val="24"/>
              </w:rPr>
            </w:pPr>
          </w:p>
        </w:tc>
        <w:tc>
          <w:tcPr>
            <w:tcW w:w="1794" w:type="dxa"/>
            <w:tcBorders>
              <w:top w:val="single" w:color="auto" w:sz="4" w:space="0"/>
              <w:left w:val="single" w:color="auto" w:sz="4" w:space="0"/>
              <w:bottom w:val="single" w:color="auto" w:sz="4" w:space="0"/>
              <w:right w:val="single" w:color="auto" w:sz="4" w:space="0"/>
            </w:tcBorders>
          </w:tcPr>
          <w:p>
            <w:pPr>
              <w:rPr>
                <w:rFonts w:eastAsia="仿宋_GB2312"/>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8" w:type="dxa"/>
            <w:tcBorders>
              <w:top w:val="single" w:color="auto" w:sz="4" w:space="0"/>
              <w:left w:val="single" w:color="auto" w:sz="4" w:space="0"/>
              <w:bottom w:val="single" w:color="auto" w:sz="4" w:space="0"/>
              <w:right w:val="single" w:color="auto" w:sz="4" w:space="0"/>
            </w:tcBorders>
          </w:tcPr>
          <w:p>
            <w:pPr>
              <w:rPr>
                <w:rFonts w:eastAsia="仿宋_GB2312"/>
                <w:bCs/>
                <w:color w:val="000000"/>
                <w:sz w:val="24"/>
              </w:rPr>
            </w:pPr>
          </w:p>
        </w:tc>
        <w:tc>
          <w:tcPr>
            <w:tcW w:w="3685" w:type="dxa"/>
            <w:tcBorders>
              <w:top w:val="single" w:color="auto" w:sz="4" w:space="0"/>
              <w:left w:val="single" w:color="auto" w:sz="4" w:space="0"/>
              <w:bottom w:val="single" w:color="auto" w:sz="4" w:space="0"/>
              <w:right w:val="single" w:color="auto" w:sz="4" w:space="0"/>
            </w:tcBorders>
          </w:tcPr>
          <w:p>
            <w:pPr>
              <w:rPr>
                <w:rFonts w:eastAsia="仿宋_GB2312"/>
                <w:bCs/>
                <w:color w:val="000000"/>
                <w:sz w:val="24"/>
              </w:rPr>
            </w:pPr>
          </w:p>
        </w:tc>
        <w:tc>
          <w:tcPr>
            <w:tcW w:w="7371" w:type="dxa"/>
            <w:tcBorders>
              <w:top w:val="single" w:color="auto" w:sz="4" w:space="0"/>
              <w:left w:val="single" w:color="auto" w:sz="4" w:space="0"/>
              <w:bottom w:val="single" w:color="auto" w:sz="4" w:space="0"/>
              <w:right w:val="single" w:color="auto" w:sz="4" w:space="0"/>
            </w:tcBorders>
          </w:tcPr>
          <w:p>
            <w:pPr>
              <w:rPr>
                <w:rFonts w:eastAsia="仿宋_GB2312"/>
                <w:bCs/>
                <w:color w:val="000000"/>
                <w:sz w:val="24"/>
              </w:rPr>
            </w:pPr>
          </w:p>
        </w:tc>
        <w:tc>
          <w:tcPr>
            <w:tcW w:w="1794" w:type="dxa"/>
            <w:tcBorders>
              <w:top w:val="single" w:color="auto" w:sz="4" w:space="0"/>
              <w:left w:val="single" w:color="auto" w:sz="4" w:space="0"/>
              <w:bottom w:val="single" w:color="auto" w:sz="4" w:space="0"/>
              <w:right w:val="single" w:color="auto" w:sz="4" w:space="0"/>
            </w:tcBorders>
          </w:tcPr>
          <w:p>
            <w:pPr>
              <w:rPr>
                <w:rFonts w:eastAsia="仿宋_GB2312"/>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8" w:type="dxa"/>
            <w:tcBorders>
              <w:top w:val="single" w:color="auto" w:sz="4" w:space="0"/>
              <w:left w:val="single" w:color="auto" w:sz="4" w:space="0"/>
              <w:bottom w:val="single" w:color="auto" w:sz="4" w:space="0"/>
              <w:right w:val="single" w:color="auto" w:sz="4" w:space="0"/>
            </w:tcBorders>
          </w:tcPr>
          <w:p>
            <w:pPr>
              <w:rPr>
                <w:rFonts w:eastAsia="仿宋_GB2312"/>
                <w:bCs/>
                <w:color w:val="000000"/>
                <w:sz w:val="24"/>
              </w:rPr>
            </w:pPr>
          </w:p>
        </w:tc>
        <w:tc>
          <w:tcPr>
            <w:tcW w:w="3685" w:type="dxa"/>
            <w:tcBorders>
              <w:top w:val="single" w:color="auto" w:sz="4" w:space="0"/>
              <w:left w:val="single" w:color="auto" w:sz="4" w:space="0"/>
              <w:bottom w:val="single" w:color="auto" w:sz="4" w:space="0"/>
              <w:right w:val="single" w:color="auto" w:sz="4" w:space="0"/>
            </w:tcBorders>
          </w:tcPr>
          <w:p>
            <w:pPr>
              <w:rPr>
                <w:rFonts w:eastAsia="仿宋_GB2312"/>
                <w:bCs/>
                <w:color w:val="000000"/>
                <w:sz w:val="24"/>
              </w:rPr>
            </w:pPr>
          </w:p>
        </w:tc>
        <w:tc>
          <w:tcPr>
            <w:tcW w:w="7371" w:type="dxa"/>
            <w:tcBorders>
              <w:top w:val="single" w:color="auto" w:sz="4" w:space="0"/>
              <w:left w:val="single" w:color="auto" w:sz="4" w:space="0"/>
              <w:bottom w:val="single" w:color="auto" w:sz="4" w:space="0"/>
              <w:right w:val="single" w:color="auto" w:sz="4" w:space="0"/>
            </w:tcBorders>
          </w:tcPr>
          <w:p>
            <w:pPr>
              <w:rPr>
                <w:rFonts w:eastAsia="仿宋_GB2312"/>
                <w:bCs/>
                <w:color w:val="000000"/>
                <w:sz w:val="24"/>
              </w:rPr>
            </w:pPr>
          </w:p>
        </w:tc>
        <w:tc>
          <w:tcPr>
            <w:tcW w:w="1794" w:type="dxa"/>
            <w:tcBorders>
              <w:top w:val="single" w:color="auto" w:sz="4" w:space="0"/>
              <w:left w:val="single" w:color="auto" w:sz="4" w:space="0"/>
              <w:bottom w:val="single" w:color="auto" w:sz="4" w:space="0"/>
              <w:right w:val="single" w:color="auto" w:sz="4" w:space="0"/>
            </w:tcBorders>
          </w:tcPr>
          <w:p>
            <w:pPr>
              <w:rPr>
                <w:rFonts w:eastAsia="仿宋_GB2312"/>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8" w:type="dxa"/>
            <w:tcBorders>
              <w:top w:val="single" w:color="auto" w:sz="4" w:space="0"/>
              <w:left w:val="single" w:color="auto" w:sz="4" w:space="0"/>
              <w:bottom w:val="single" w:color="auto" w:sz="4" w:space="0"/>
              <w:right w:val="single" w:color="auto" w:sz="4" w:space="0"/>
            </w:tcBorders>
          </w:tcPr>
          <w:p>
            <w:pPr>
              <w:rPr>
                <w:rFonts w:eastAsia="仿宋_GB2312"/>
                <w:bCs/>
                <w:color w:val="000000"/>
                <w:sz w:val="24"/>
              </w:rPr>
            </w:pPr>
          </w:p>
        </w:tc>
        <w:tc>
          <w:tcPr>
            <w:tcW w:w="3685" w:type="dxa"/>
            <w:tcBorders>
              <w:top w:val="single" w:color="auto" w:sz="4" w:space="0"/>
              <w:left w:val="single" w:color="auto" w:sz="4" w:space="0"/>
              <w:bottom w:val="single" w:color="auto" w:sz="4" w:space="0"/>
              <w:right w:val="single" w:color="auto" w:sz="4" w:space="0"/>
            </w:tcBorders>
          </w:tcPr>
          <w:p>
            <w:pPr>
              <w:rPr>
                <w:rFonts w:eastAsia="仿宋_GB2312"/>
                <w:bCs/>
                <w:color w:val="000000"/>
                <w:sz w:val="24"/>
              </w:rPr>
            </w:pPr>
          </w:p>
        </w:tc>
        <w:tc>
          <w:tcPr>
            <w:tcW w:w="7371" w:type="dxa"/>
            <w:tcBorders>
              <w:top w:val="single" w:color="auto" w:sz="4" w:space="0"/>
              <w:left w:val="single" w:color="auto" w:sz="4" w:space="0"/>
              <w:bottom w:val="single" w:color="auto" w:sz="4" w:space="0"/>
              <w:right w:val="single" w:color="auto" w:sz="4" w:space="0"/>
            </w:tcBorders>
          </w:tcPr>
          <w:p>
            <w:pPr>
              <w:rPr>
                <w:rFonts w:eastAsia="仿宋_GB2312"/>
                <w:bCs/>
                <w:color w:val="000000"/>
                <w:sz w:val="24"/>
              </w:rPr>
            </w:pPr>
          </w:p>
        </w:tc>
        <w:tc>
          <w:tcPr>
            <w:tcW w:w="1794" w:type="dxa"/>
            <w:tcBorders>
              <w:top w:val="single" w:color="auto" w:sz="4" w:space="0"/>
              <w:left w:val="single" w:color="auto" w:sz="4" w:space="0"/>
              <w:bottom w:val="single" w:color="auto" w:sz="4" w:space="0"/>
              <w:right w:val="single" w:color="auto" w:sz="4" w:space="0"/>
            </w:tcBorders>
          </w:tcPr>
          <w:p>
            <w:pPr>
              <w:rPr>
                <w:rFonts w:eastAsia="仿宋_GB2312"/>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8" w:type="dxa"/>
            <w:tcBorders>
              <w:top w:val="single" w:color="auto" w:sz="4" w:space="0"/>
              <w:left w:val="single" w:color="auto" w:sz="4" w:space="0"/>
              <w:bottom w:val="single" w:color="auto" w:sz="4" w:space="0"/>
              <w:right w:val="single" w:color="auto" w:sz="4" w:space="0"/>
            </w:tcBorders>
          </w:tcPr>
          <w:p>
            <w:pPr>
              <w:rPr>
                <w:rFonts w:eastAsia="仿宋_GB2312"/>
                <w:bCs/>
                <w:color w:val="000000"/>
                <w:sz w:val="24"/>
              </w:rPr>
            </w:pPr>
          </w:p>
        </w:tc>
        <w:tc>
          <w:tcPr>
            <w:tcW w:w="3685" w:type="dxa"/>
            <w:tcBorders>
              <w:top w:val="single" w:color="auto" w:sz="4" w:space="0"/>
              <w:left w:val="single" w:color="auto" w:sz="4" w:space="0"/>
              <w:bottom w:val="single" w:color="auto" w:sz="4" w:space="0"/>
              <w:right w:val="single" w:color="auto" w:sz="4" w:space="0"/>
            </w:tcBorders>
          </w:tcPr>
          <w:p>
            <w:pPr>
              <w:rPr>
                <w:rFonts w:eastAsia="仿宋_GB2312"/>
                <w:bCs/>
                <w:color w:val="000000"/>
                <w:sz w:val="24"/>
              </w:rPr>
            </w:pPr>
          </w:p>
        </w:tc>
        <w:tc>
          <w:tcPr>
            <w:tcW w:w="7371" w:type="dxa"/>
            <w:tcBorders>
              <w:top w:val="single" w:color="auto" w:sz="4" w:space="0"/>
              <w:left w:val="single" w:color="auto" w:sz="4" w:space="0"/>
              <w:bottom w:val="single" w:color="auto" w:sz="4" w:space="0"/>
              <w:right w:val="single" w:color="auto" w:sz="4" w:space="0"/>
            </w:tcBorders>
          </w:tcPr>
          <w:p>
            <w:pPr>
              <w:rPr>
                <w:rFonts w:eastAsia="仿宋_GB2312"/>
                <w:bCs/>
                <w:color w:val="000000"/>
                <w:sz w:val="24"/>
              </w:rPr>
            </w:pPr>
          </w:p>
        </w:tc>
        <w:tc>
          <w:tcPr>
            <w:tcW w:w="1794" w:type="dxa"/>
            <w:tcBorders>
              <w:top w:val="single" w:color="auto" w:sz="4" w:space="0"/>
              <w:left w:val="single" w:color="auto" w:sz="4" w:space="0"/>
              <w:bottom w:val="single" w:color="auto" w:sz="4" w:space="0"/>
              <w:right w:val="single" w:color="auto" w:sz="4" w:space="0"/>
            </w:tcBorders>
          </w:tcPr>
          <w:p>
            <w:pPr>
              <w:rPr>
                <w:rFonts w:eastAsia="仿宋_GB2312"/>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8" w:type="dxa"/>
            <w:tcBorders>
              <w:top w:val="single" w:color="auto" w:sz="4" w:space="0"/>
              <w:left w:val="single" w:color="auto" w:sz="4" w:space="0"/>
              <w:bottom w:val="single" w:color="auto" w:sz="4" w:space="0"/>
              <w:right w:val="single" w:color="auto" w:sz="4" w:space="0"/>
            </w:tcBorders>
          </w:tcPr>
          <w:p>
            <w:pPr>
              <w:rPr>
                <w:rFonts w:eastAsia="仿宋_GB2312"/>
                <w:bCs/>
                <w:color w:val="000000"/>
                <w:sz w:val="24"/>
              </w:rPr>
            </w:pPr>
          </w:p>
        </w:tc>
        <w:tc>
          <w:tcPr>
            <w:tcW w:w="3685" w:type="dxa"/>
            <w:tcBorders>
              <w:top w:val="single" w:color="auto" w:sz="4" w:space="0"/>
              <w:left w:val="single" w:color="auto" w:sz="4" w:space="0"/>
              <w:bottom w:val="single" w:color="auto" w:sz="4" w:space="0"/>
              <w:right w:val="single" w:color="auto" w:sz="4" w:space="0"/>
            </w:tcBorders>
          </w:tcPr>
          <w:p>
            <w:pPr>
              <w:rPr>
                <w:rFonts w:eastAsia="仿宋_GB2312"/>
                <w:bCs/>
                <w:color w:val="000000"/>
                <w:sz w:val="24"/>
              </w:rPr>
            </w:pPr>
          </w:p>
        </w:tc>
        <w:tc>
          <w:tcPr>
            <w:tcW w:w="7371" w:type="dxa"/>
            <w:tcBorders>
              <w:top w:val="single" w:color="auto" w:sz="4" w:space="0"/>
              <w:left w:val="single" w:color="auto" w:sz="4" w:space="0"/>
              <w:bottom w:val="single" w:color="auto" w:sz="4" w:space="0"/>
              <w:right w:val="single" w:color="auto" w:sz="4" w:space="0"/>
            </w:tcBorders>
          </w:tcPr>
          <w:p>
            <w:pPr>
              <w:rPr>
                <w:rFonts w:eastAsia="仿宋_GB2312"/>
                <w:bCs/>
                <w:color w:val="000000"/>
                <w:sz w:val="24"/>
              </w:rPr>
            </w:pPr>
          </w:p>
        </w:tc>
        <w:tc>
          <w:tcPr>
            <w:tcW w:w="1794" w:type="dxa"/>
            <w:tcBorders>
              <w:top w:val="single" w:color="auto" w:sz="4" w:space="0"/>
              <w:left w:val="single" w:color="auto" w:sz="4" w:space="0"/>
              <w:bottom w:val="single" w:color="auto" w:sz="4" w:space="0"/>
              <w:right w:val="single" w:color="auto" w:sz="4" w:space="0"/>
            </w:tcBorders>
          </w:tcPr>
          <w:p>
            <w:pPr>
              <w:rPr>
                <w:rFonts w:eastAsia="仿宋_GB2312"/>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8" w:type="dxa"/>
            <w:tcBorders>
              <w:top w:val="single" w:color="auto" w:sz="4" w:space="0"/>
              <w:left w:val="single" w:color="auto" w:sz="4" w:space="0"/>
              <w:bottom w:val="single" w:color="auto" w:sz="4" w:space="0"/>
              <w:right w:val="single" w:color="auto" w:sz="4" w:space="0"/>
            </w:tcBorders>
          </w:tcPr>
          <w:p>
            <w:pPr>
              <w:rPr>
                <w:rFonts w:eastAsia="仿宋_GB2312"/>
                <w:bCs/>
                <w:color w:val="000000"/>
                <w:sz w:val="24"/>
              </w:rPr>
            </w:pPr>
          </w:p>
        </w:tc>
        <w:tc>
          <w:tcPr>
            <w:tcW w:w="3685" w:type="dxa"/>
            <w:tcBorders>
              <w:top w:val="single" w:color="auto" w:sz="4" w:space="0"/>
              <w:left w:val="single" w:color="auto" w:sz="4" w:space="0"/>
              <w:bottom w:val="single" w:color="auto" w:sz="4" w:space="0"/>
              <w:right w:val="single" w:color="auto" w:sz="4" w:space="0"/>
            </w:tcBorders>
          </w:tcPr>
          <w:p>
            <w:pPr>
              <w:rPr>
                <w:rFonts w:eastAsia="仿宋_GB2312"/>
                <w:bCs/>
                <w:color w:val="000000"/>
                <w:sz w:val="24"/>
              </w:rPr>
            </w:pPr>
          </w:p>
        </w:tc>
        <w:tc>
          <w:tcPr>
            <w:tcW w:w="7371" w:type="dxa"/>
            <w:tcBorders>
              <w:top w:val="single" w:color="auto" w:sz="4" w:space="0"/>
              <w:left w:val="single" w:color="auto" w:sz="4" w:space="0"/>
              <w:bottom w:val="single" w:color="auto" w:sz="4" w:space="0"/>
              <w:right w:val="single" w:color="auto" w:sz="4" w:space="0"/>
            </w:tcBorders>
          </w:tcPr>
          <w:p>
            <w:pPr>
              <w:rPr>
                <w:rFonts w:eastAsia="仿宋_GB2312"/>
                <w:bCs/>
                <w:color w:val="000000"/>
                <w:sz w:val="24"/>
              </w:rPr>
            </w:pPr>
          </w:p>
        </w:tc>
        <w:tc>
          <w:tcPr>
            <w:tcW w:w="1794" w:type="dxa"/>
            <w:tcBorders>
              <w:top w:val="single" w:color="auto" w:sz="4" w:space="0"/>
              <w:left w:val="single" w:color="auto" w:sz="4" w:space="0"/>
              <w:bottom w:val="single" w:color="auto" w:sz="4" w:space="0"/>
              <w:right w:val="single" w:color="auto" w:sz="4" w:space="0"/>
            </w:tcBorders>
          </w:tcPr>
          <w:p>
            <w:pPr>
              <w:rPr>
                <w:rFonts w:eastAsia="仿宋_GB2312"/>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8" w:type="dxa"/>
            <w:tcBorders>
              <w:top w:val="single" w:color="auto" w:sz="4" w:space="0"/>
              <w:left w:val="single" w:color="auto" w:sz="4" w:space="0"/>
              <w:bottom w:val="single" w:color="auto" w:sz="4" w:space="0"/>
              <w:right w:val="single" w:color="auto" w:sz="4" w:space="0"/>
            </w:tcBorders>
          </w:tcPr>
          <w:p>
            <w:pPr>
              <w:rPr>
                <w:rFonts w:eastAsia="仿宋_GB2312"/>
                <w:bCs/>
                <w:color w:val="000000"/>
                <w:sz w:val="24"/>
              </w:rPr>
            </w:pPr>
          </w:p>
        </w:tc>
        <w:tc>
          <w:tcPr>
            <w:tcW w:w="3685" w:type="dxa"/>
            <w:tcBorders>
              <w:top w:val="single" w:color="auto" w:sz="4" w:space="0"/>
              <w:left w:val="single" w:color="auto" w:sz="4" w:space="0"/>
              <w:bottom w:val="single" w:color="auto" w:sz="4" w:space="0"/>
              <w:right w:val="single" w:color="auto" w:sz="4" w:space="0"/>
            </w:tcBorders>
          </w:tcPr>
          <w:p>
            <w:pPr>
              <w:rPr>
                <w:rFonts w:eastAsia="仿宋_GB2312"/>
                <w:bCs/>
                <w:color w:val="000000"/>
                <w:sz w:val="24"/>
              </w:rPr>
            </w:pPr>
          </w:p>
        </w:tc>
        <w:tc>
          <w:tcPr>
            <w:tcW w:w="7371" w:type="dxa"/>
            <w:tcBorders>
              <w:top w:val="single" w:color="auto" w:sz="4" w:space="0"/>
              <w:left w:val="single" w:color="auto" w:sz="4" w:space="0"/>
              <w:bottom w:val="single" w:color="auto" w:sz="4" w:space="0"/>
              <w:right w:val="single" w:color="auto" w:sz="4" w:space="0"/>
            </w:tcBorders>
          </w:tcPr>
          <w:p>
            <w:pPr>
              <w:rPr>
                <w:rFonts w:eastAsia="仿宋_GB2312"/>
                <w:bCs/>
                <w:color w:val="000000"/>
                <w:sz w:val="24"/>
              </w:rPr>
            </w:pPr>
          </w:p>
        </w:tc>
        <w:tc>
          <w:tcPr>
            <w:tcW w:w="1794" w:type="dxa"/>
            <w:tcBorders>
              <w:top w:val="single" w:color="auto" w:sz="4" w:space="0"/>
              <w:left w:val="single" w:color="auto" w:sz="4" w:space="0"/>
              <w:bottom w:val="single" w:color="auto" w:sz="4" w:space="0"/>
              <w:right w:val="single" w:color="auto" w:sz="4" w:space="0"/>
            </w:tcBorders>
          </w:tcPr>
          <w:p>
            <w:pPr>
              <w:rPr>
                <w:rFonts w:eastAsia="仿宋_GB2312"/>
                <w:bCs/>
                <w:color w:val="000000"/>
                <w:sz w:val="24"/>
              </w:rPr>
            </w:pPr>
          </w:p>
        </w:tc>
      </w:tr>
      <w:bookmarkEnd w:id="1"/>
    </w:tbl>
    <w:p>
      <w:pPr>
        <w:widowControl/>
        <w:jc w:val="left"/>
        <w:rPr>
          <w:rFonts w:eastAsia="黑体"/>
          <w:bCs/>
          <w:color w:val="000000"/>
          <w:sz w:val="32"/>
          <w:szCs w:val="32"/>
        </w:rPr>
        <w:sectPr>
          <w:pgSz w:w="16838" w:h="11906" w:orient="landscape"/>
          <w:pgMar w:top="1800" w:right="1440" w:bottom="1800" w:left="1440" w:header="851" w:footer="992" w:gutter="0"/>
          <w:cols w:space="720" w:num="1"/>
          <w:docGrid w:type="lines" w:linePitch="312" w:charSpace="0"/>
        </w:sectPr>
      </w:pPr>
    </w:p>
    <w:p>
      <w:pPr>
        <w:spacing w:after="156" w:afterLines="50"/>
        <w:rPr>
          <w:rFonts w:ascii="Times New Roman" w:hAnsi="Times New Roman" w:eastAsia="黑体" w:cs="Times New Roman"/>
          <w:bCs/>
          <w:color w:val="000000"/>
          <w:sz w:val="32"/>
          <w:szCs w:val="32"/>
        </w:rPr>
      </w:pPr>
      <w:r>
        <w:rPr>
          <w:rFonts w:hint="eastAsia" w:eastAsia="黑体"/>
          <w:bCs/>
          <w:color w:val="000000"/>
          <w:sz w:val="32"/>
          <w:szCs w:val="32"/>
        </w:rPr>
        <w:t>附</w:t>
      </w:r>
      <w:r>
        <w:rPr>
          <w:rFonts w:eastAsia="黑体"/>
          <w:bCs/>
          <w:color w:val="000000"/>
          <w:sz w:val="32"/>
          <w:szCs w:val="32"/>
        </w:rPr>
        <w:t>4</w:t>
      </w:r>
    </w:p>
    <w:p>
      <w:pPr>
        <w:spacing w:after="156" w:afterLines="50"/>
        <w:jc w:val="center"/>
        <w:rPr>
          <w:rFonts w:eastAsia="黑体"/>
          <w:bCs/>
          <w:color w:val="000000"/>
          <w:sz w:val="32"/>
          <w:szCs w:val="32"/>
        </w:rPr>
      </w:pPr>
      <w:r>
        <w:rPr>
          <w:rFonts w:hint="eastAsia" w:eastAsia="黑体"/>
          <w:bCs/>
          <w:color w:val="000000"/>
          <w:sz w:val="32"/>
          <w:szCs w:val="32"/>
        </w:rPr>
        <w:t>项目突破的关键装备清单（选填）</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3685"/>
        <w:gridCol w:w="7371"/>
        <w:gridCol w:w="1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b/>
                <w:color w:val="000000"/>
                <w:sz w:val="24"/>
              </w:rPr>
            </w:pPr>
            <w:bookmarkStart w:id="2" w:name="_Hlk86785612"/>
            <w:r>
              <w:rPr>
                <w:rFonts w:hint="eastAsia" w:eastAsia="仿宋_GB2312"/>
                <w:b/>
                <w:color w:val="000000"/>
                <w:sz w:val="24"/>
              </w:rPr>
              <w:t>序号</w:t>
            </w:r>
          </w:p>
        </w:tc>
        <w:tc>
          <w:tcPr>
            <w:tcW w:w="368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b/>
                <w:color w:val="000000"/>
                <w:sz w:val="24"/>
              </w:rPr>
            </w:pPr>
            <w:r>
              <w:rPr>
                <w:rFonts w:hint="eastAsia" w:eastAsia="仿宋_GB2312"/>
                <w:b/>
                <w:color w:val="000000"/>
                <w:sz w:val="24"/>
              </w:rPr>
              <w:t>装备名称</w:t>
            </w:r>
          </w:p>
        </w:tc>
        <w:tc>
          <w:tcPr>
            <w:tcW w:w="7371"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b/>
                <w:color w:val="000000"/>
                <w:sz w:val="24"/>
              </w:rPr>
            </w:pPr>
            <w:r>
              <w:rPr>
                <w:rFonts w:hint="eastAsia" w:eastAsia="仿宋_GB2312"/>
                <w:b/>
                <w:color w:val="000000"/>
                <w:sz w:val="24"/>
              </w:rPr>
              <w:t>关键参数（两到三个核心参数）</w:t>
            </w:r>
          </w:p>
        </w:tc>
        <w:tc>
          <w:tcPr>
            <w:tcW w:w="179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b/>
                <w:color w:val="000000"/>
                <w:sz w:val="24"/>
              </w:rPr>
            </w:pPr>
            <w:r>
              <w:rPr>
                <w:rFonts w:hint="eastAsia" w:eastAsia="仿宋_GB2312"/>
                <w:b/>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8" w:type="dxa"/>
            <w:tcBorders>
              <w:top w:val="single" w:color="auto" w:sz="4" w:space="0"/>
              <w:left w:val="single" w:color="auto" w:sz="4" w:space="0"/>
              <w:bottom w:val="single" w:color="auto" w:sz="4" w:space="0"/>
              <w:right w:val="single" w:color="auto" w:sz="4" w:space="0"/>
            </w:tcBorders>
          </w:tcPr>
          <w:p>
            <w:pPr>
              <w:rPr>
                <w:rFonts w:eastAsia="仿宋_GB2312"/>
                <w:bCs/>
                <w:color w:val="000000"/>
                <w:sz w:val="24"/>
              </w:rPr>
            </w:pPr>
          </w:p>
        </w:tc>
        <w:tc>
          <w:tcPr>
            <w:tcW w:w="3685" w:type="dxa"/>
            <w:tcBorders>
              <w:top w:val="single" w:color="auto" w:sz="4" w:space="0"/>
              <w:left w:val="single" w:color="auto" w:sz="4" w:space="0"/>
              <w:bottom w:val="single" w:color="auto" w:sz="4" w:space="0"/>
              <w:right w:val="single" w:color="auto" w:sz="4" w:space="0"/>
            </w:tcBorders>
          </w:tcPr>
          <w:p>
            <w:pPr>
              <w:rPr>
                <w:rFonts w:eastAsia="仿宋_GB2312"/>
                <w:bCs/>
                <w:color w:val="000000"/>
                <w:sz w:val="24"/>
              </w:rPr>
            </w:pPr>
          </w:p>
        </w:tc>
        <w:tc>
          <w:tcPr>
            <w:tcW w:w="7371" w:type="dxa"/>
            <w:tcBorders>
              <w:top w:val="single" w:color="auto" w:sz="4" w:space="0"/>
              <w:left w:val="single" w:color="auto" w:sz="4" w:space="0"/>
              <w:bottom w:val="single" w:color="auto" w:sz="4" w:space="0"/>
              <w:right w:val="single" w:color="auto" w:sz="4" w:space="0"/>
            </w:tcBorders>
          </w:tcPr>
          <w:p>
            <w:pPr>
              <w:rPr>
                <w:rFonts w:eastAsia="仿宋_GB2312"/>
                <w:bCs/>
                <w:color w:val="000000"/>
                <w:sz w:val="24"/>
              </w:rPr>
            </w:pPr>
          </w:p>
        </w:tc>
        <w:tc>
          <w:tcPr>
            <w:tcW w:w="1794" w:type="dxa"/>
            <w:tcBorders>
              <w:top w:val="single" w:color="auto" w:sz="4" w:space="0"/>
              <w:left w:val="single" w:color="auto" w:sz="4" w:space="0"/>
              <w:bottom w:val="single" w:color="auto" w:sz="4" w:space="0"/>
              <w:right w:val="single" w:color="auto" w:sz="4" w:space="0"/>
            </w:tcBorders>
          </w:tcPr>
          <w:p>
            <w:pPr>
              <w:rPr>
                <w:rFonts w:eastAsia="仿宋_GB2312"/>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8" w:type="dxa"/>
            <w:tcBorders>
              <w:top w:val="single" w:color="auto" w:sz="4" w:space="0"/>
              <w:left w:val="single" w:color="auto" w:sz="4" w:space="0"/>
              <w:bottom w:val="single" w:color="auto" w:sz="4" w:space="0"/>
              <w:right w:val="single" w:color="auto" w:sz="4" w:space="0"/>
            </w:tcBorders>
          </w:tcPr>
          <w:p>
            <w:pPr>
              <w:rPr>
                <w:rFonts w:eastAsia="仿宋_GB2312"/>
                <w:bCs/>
                <w:color w:val="000000"/>
                <w:sz w:val="24"/>
              </w:rPr>
            </w:pPr>
          </w:p>
        </w:tc>
        <w:tc>
          <w:tcPr>
            <w:tcW w:w="3685" w:type="dxa"/>
            <w:tcBorders>
              <w:top w:val="single" w:color="auto" w:sz="4" w:space="0"/>
              <w:left w:val="single" w:color="auto" w:sz="4" w:space="0"/>
              <w:bottom w:val="single" w:color="auto" w:sz="4" w:space="0"/>
              <w:right w:val="single" w:color="auto" w:sz="4" w:space="0"/>
            </w:tcBorders>
          </w:tcPr>
          <w:p>
            <w:pPr>
              <w:rPr>
                <w:rFonts w:eastAsia="仿宋_GB2312"/>
                <w:bCs/>
                <w:color w:val="000000"/>
                <w:sz w:val="24"/>
              </w:rPr>
            </w:pPr>
          </w:p>
        </w:tc>
        <w:tc>
          <w:tcPr>
            <w:tcW w:w="7371" w:type="dxa"/>
            <w:tcBorders>
              <w:top w:val="single" w:color="auto" w:sz="4" w:space="0"/>
              <w:left w:val="single" w:color="auto" w:sz="4" w:space="0"/>
              <w:bottom w:val="single" w:color="auto" w:sz="4" w:space="0"/>
              <w:right w:val="single" w:color="auto" w:sz="4" w:space="0"/>
            </w:tcBorders>
          </w:tcPr>
          <w:p>
            <w:pPr>
              <w:rPr>
                <w:rFonts w:eastAsia="仿宋_GB2312"/>
                <w:bCs/>
                <w:color w:val="000000"/>
                <w:sz w:val="24"/>
              </w:rPr>
            </w:pPr>
          </w:p>
        </w:tc>
        <w:tc>
          <w:tcPr>
            <w:tcW w:w="1794" w:type="dxa"/>
            <w:tcBorders>
              <w:top w:val="single" w:color="auto" w:sz="4" w:space="0"/>
              <w:left w:val="single" w:color="auto" w:sz="4" w:space="0"/>
              <w:bottom w:val="single" w:color="auto" w:sz="4" w:space="0"/>
              <w:right w:val="single" w:color="auto" w:sz="4" w:space="0"/>
            </w:tcBorders>
          </w:tcPr>
          <w:p>
            <w:pPr>
              <w:rPr>
                <w:rFonts w:eastAsia="仿宋_GB2312"/>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8" w:type="dxa"/>
            <w:tcBorders>
              <w:top w:val="single" w:color="auto" w:sz="4" w:space="0"/>
              <w:left w:val="single" w:color="auto" w:sz="4" w:space="0"/>
              <w:bottom w:val="single" w:color="auto" w:sz="4" w:space="0"/>
              <w:right w:val="single" w:color="auto" w:sz="4" w:space="0"/>
            </w:tcBorders>
          </w:tcPr>
          <w:p>
            <w:pPr>
              <w:rPr>
                <w:rFonts w:eastAsia="仿宋_GB2312"/>
                <w:bCs/>
                <w:color w:val="000000"/>
                <w:sz w:val="24"/>
              </w:rPr>
            </w:pPr>
          </w:p>
        </w:tc>
        <w:tc>
          <w:tcPr>
            <w:tcW w:w="3685" w:type="dxa"/>
            <w:tcBorders>
              <w:top w:val="single" w:color="auto" w:sz="4" w:space="0"/>
              <w:left w:val="single" w:color="auto" w:sz="4" w:space="0"/>
              <w:bottom w:val="single" w:color="auto" w:sz="4" w:space="0"/>
              <w:right w:val="single" w:color="auto" w:sz="4" w:space="0"/>
            </w:tcBorders>
          </w:tcPr>
          <w:p>
            <w:pPr>
              <w:rPr>
                <w:rFonts w:eastAsia="仿宋_GB2312"/>
                <w:bCs/>
                <w:color w:val="000000"/>
                <w:sz w:val="24"/>
              </w:rPr>
            </w:pPr>
          </w:p>
        </w:tc>
        <w:tc>
          <w:tcPr>
            <w:tcW w:w="7371" w:type="dxa"/>
            <w:tcBorders>
              <w:top w:val="single" w:color="auto" w:sz="4" w:space="0"/>
              <w:left w:val="single" w:color="auto" w:sz="4" w:space="0"/>
              <w:bottom w:val="single" w:color="auto" w:sz="4" w:space="0"/>
              <w:right w:val="single" w:color="auto" w:sz="4" w:space="0"/>
            </w:tcBorders>
          </w:tcPr>
          <w:p>
            <w:pPr>
              <w:rPr>
                <w:rFonts w:eastAsia="仿宋_GB2312"/>
                <w:bCs/>
                <w:color w:val="000000"/>
                <w:sz w:val="24"/>
              </w:rPr>
            </w:pPr>
          </w:p>
        </w:tc>
        <w:tc>
          <w:tcPr>
            <w:tcW w:w="1794" w:type="dxa"/>
            <w:tcBorders>
              <w:top w:val="single" w:color="auto" w:sz="4" w:space="0"/>
              <w:left w:val="single" w:color="auto" w:sz="4" w:space="0"/>
              <w:bottom w:val="single" w:color="auto" w:sz="4" w:space="0"/>
              <w:right w:val="single" w:color="auto" w:sz="4" w:space="0"/>
            </w:tcBorders>
          </w:tcPr>
          <w:p>
            <w:pPr>
              <w:rPr>
                <w:rFonts w:eastAsia="仿宋_GB2312"/>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8" w:type="dxa"/>
            <w:tcBorders>
              <w:top w:val="single" w:color="auto" w:sz="4" w:space="0"/>
              <w:left w:val="single" w:color="auto" w:sz="4" w:space="0"/>
              <w:bottom w:val="single" w:color="auto" w:sz="4" w:space="0"/>
              <w:right w:val="single" w:color="auto" w:sz="4" w:space="0"/>
            </w:tcBorders>
          </w:tcPr>
          <w:p>
            <w:pPr>
              <w:rPr>
                <w:rFonts w:eastAsia="仿宋_GB2312"/>
                <w:bCs/>
                <w:color w:val="000000"/>
                <w:sz w:val="24"/>
              </w:rPr>
            </w:pPr>
          </w:p>
        </w:tc>
        <w:tc>
          <w:tcPr>
            <w:tcW w:w="3685" w:type="dxa"/>
            <w:tcBorders>
              <w:top w:val="single" w:color="auto" w:sz="4" w:space="0"/>
              <w:left w:val="single" w:color="auto" w:sz="4" w:space="0"/>
              <w:bottom w:val="single" w:color="auto" w:sz="4" w:space="0"/>
              <w:right w:val="single" w:color="auto" w:sz="4" w:space="0"/>
            </w:tcBorders>
          </w:tcPr>
          <w:p>
            <w:pPr>
              <w:rPr>
                <w:rFonts w:eastAsia="仿宋_GB2312"/>
                <w:bCs/>
                <w:color w:val="000000"/>
                <w:sz w:val="24"/>
              </w:rPr>
            </w:pPr>
          </w:p>
        </w:tc>
        <w:tc>
          <w:tcPr>
            <w:tcW w:w="7371" w:type="dxa"/>
            <w:tcBorders>
              <w:top w:val="single" w:color="auto" w:sz="4" w:space="0"/>
              <w:left w:val="single" w:color="auto" w:sz="4" w:space="0"/>
              <w:bottom w:val="single" w:color="auto" w:sz="4" w:space="0"/>
              <w:right w:val="single" w:color="auto" w:sz="4" w:space="0"/>
            </w:tcBorders>
          </w:tcPr>
          <w:p>
            <w:pPr>
              <w:rPr>
                <w:rFonts w:eastAsia="仿宋_GB2312"/>
                <w:bCs/>
                <w:color w:val="000000"/>
                <w:sz w:val="24"/>
              </w:rPr>
            </w:pPr>
          </w:p>
        </w:tc>
        <w:tc>
          <w:tcPr>
            <w:tcW w:w="1794" w:type="dxa"/>
            <w:tcBorders>
              <w:top w:val="single" w:color="auto" w:sz="4" w:space="0"/>
              <w:left w:val="single" w:color="auto" w:sz="4" w:space="0"/>
              <w:bottom w:val="single" w:color="auto" w:sz="4" w:space="0"/>
              <w:right w:val="single" w:color="auto" w:sz="4" w:space="0"/>
            </w:tcBorders>
          </w:tcPr>
          <w:p>
            <w:pPr>
              <w:rPr>
                <w:rFonts w:eastAsia="仿宋_GB2312"/>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8" w:type="dxa"/>
            <w:tcBorders>
              <w:top w:val="single" w:color="auto" w:sz="4" w:space="0"/>
              <w:left w:val="single" w:color="auto" w:sz="4" w:space="0"/>
              <w:bottom w:val="single" w:color="auto" w:sz="4" w:space="0"/>
              <w:right w:val="single" w:color="auto" w:sz="4" w:space="0"/>
            </w:tcBorders>
          </w:tcPr>
          <w:p>
            <w:pPr>
              <w:rPr>
                <w:rFonts w:eastAsia="仿宋_GB2312"/>
                <w:bCs/>
                <w:color w:val="000000"/>
                <w:sz w:val="24"/>
              </w:rPr>
            </w:pPr>
          </w:p>
        </w:tc>
        <w:tc>
          <w:tcPr>
            <w:tcW w:w="3685" w:type="dxa"/>
            <w:tcBorders>
              <w:top w:val="single" w:color="auto" w:sz="4" w:space="0"/>
              <w:left w:val="single" w:color="auto" w:sz="4" w:space="0"/>
              <w:bottom w:val="single" w:color="auto" w:sz="4" w:space="0"/>
              <w:right w:val="single" w:color="auto" w:sz="4" w:space="0"/>
            </w:tcBorders>
          </w:tcPr>
          <w:p>
            <w:pPr>
              <w:rPr>
                <w:rFonts w:eastAsia="仿宋_GB2312"/>
                <w:bCs/>
                <w:color w:val="000000"/>
                <w:sz w:val="24"/>
              </w:rPr>
            </w:pPr>
          </w:p>
        </w:tc>
        <w:tc>
          <w:tcPr>
            <w:tcW w:w="7371" w:type="dxa"/>
            <w:tcBorders>
              <w:top w:val="single" w:color="auto" w:sz="4" w:space="0"/>
              <w:left w:val="single" w:color="auto" w:sz="4" w:space="0"/>
              <w:bottom w:val="single" w:color="auto" w:sz="4" w:space="0"/>
              <w:right w:val="single" w:color="auto" w:sz="4" w:space="0"/>
            </w:tcBorders>
          </w:tcPr>
          <w:p>
            <w:pPr>
              <w:rPr>
                <w:rFonts w:eastAsia="仿宋_GB2312"/>
                <w:bCs/>
                <w:color w:val="000000"/>
                <w:sz w:val="24"/>
              </w:rPr>
            </w:pPr>
          </w:p>
        </w:tc>
        <w:tc>
          <w:tcPr>
            <w:tcW w:w="1794" w:type="dxa"/>
            <w:tcBorders>
              <w:top w:val="single" w:color="auto" w:sz="4" w:space="0"/>
              <w:left w:val="single" w:color="auto" w:sz="4" w:space="0"/>
              <w:bottom w:val="single" w:color="auto" w:sz="4" w:space="0"/>
              <w:right w:val="single" w:color="auto" w:sz="4" w:space="0"/>
            </w:tcBorders>
          </w:tcPr>
          <w:p>
            <w:pPr>
              <w:rPr>
                <w:rFonts w:eastAsia="仿宋_GB2312"/>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8" w:type="dxa"/>
            <w:tcBorders>
              <w:top w:val="single" w:color="auto" w:sz="4" w:space="0"/>
              <w:left w:val="single" w:color="auto" w:sz="4" w:space="0"/>
              <w:bottom w:val="single" w:color="auto" w:sz="4" w:space="0"/>
              <w:right w:val="single" w:color="auto" w:sz="4" w:space="0"/>
            </w:tcBorders>
          </w:tcPr>
          <w:p>
            <w:pPr>
              <w:rPr>
                <w:rFonts w:eastAsia="仿宋_GB2312"/>
                <w:bCs/>
                <w:color w:val="000000"/>
                <w:sz w:val="24"/>
              </w:rPr>
            </w:pPr>
          </w:p>
        </w:tc>
        <w:tc>
          <w:tcPr>
            <w:tcW w:w="3685" w:type="dxa"/>
            <w:tcBorders>
              <w:top w:val="single" w:color="auto" w:sz="4" w:space="0"/>
              <w:left w:val="single" w:color="auto" w:sz="4" w:space="0"/>
              <w:bottom w:val="single" w:color="auto" w:sz="4" w:space="0"/>
              <w:right w:val="single" w:color="auto" w:sz="4" w:space="0"/>
            </w:tcBorders>
          </w:tcPr>
          <w:p>
            <w:pPr>
              <w:rPr>
                <w:rFonts w:eastAsia="仿宋_GB2312"/>
                <w:bCs/>
                <w:color w:val="000000"/>
                <w:sz w:val="24"/>
              </w:rPr>
            </w:pPr>
          </w:p>
        </w:tc>
        <w:tc>
          <w:tcPr>
            <w:tcW w:w="7371" w:type="dxa"/>
            <w:tcBorders>
              <w:top w:val="single" w:color="auto" w:sz="4" w:space="0"/>
              <w:left w:val="single" w:color="auto" w:sz="4" w:space="0"/>
              <w:bottom w:val="single" w:color="auto" w:sz="4" w:space="0"/>
              <w:right w:val="single" w:color="auto" w:sz="4" w:space="0"/>
            </w:tcBorders>
          </w:tcPr>
          <w:p>
            <w:pPr>
              <w:rPr>
                <w:rFonts w:eastAsia="仿宋_GB2312"/>
                <w:bCs/>
                <w:color w:val="000000"/>
                <w:sz w:val="24"/>
              </w:rPr>
            </w:pPr>
          </w:p>
        </w:tc>
        <w:tc>
          <w:tcPr>
            <w:tcW w:w="1794" w:type="dxa"/>
            <w:tcBorders>
              <w:top w:val="single" w:color="auto" w:sz="4" w:space="0"/>
              <w:left w:val="single" w:color="auto" w:sz="4" w:space="0"/>
              <w:bottom w:val="single" w:color="auto" w:sz="4" w:space="0"/>
              <w:right w:val="single" w:color="auto" w:sz="4" w:space="0"/>
            </w:tcBorders>
          </w:tcPr>
          <w:p>
            <w:pPr>
              <w:rPr>
                <w:rFonts w:eastAsia="仿宋_GB2312"/>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8" w:type="dxa"/>
            <w:tcBorders>
              <w:top w:val="single" w:color="auto" w:sz="4" w:space="0"/>
              <w:left w:val="single" w:color="auto" w:sz="4" w:space="0"/>
              <w:bottom w:val="single" w:color="auto" w:sz="4" w:space="0"/>
              <w:right w:val="single" w:color="auto" w:sz="4" w:space="0"/>
            </w:tcBorders>
          </w:tcPr>
          <w:p>
            <w:pPr>
              <w:rPr>
                <w:rFonts w:eastAsia="仿宋_GB2312"/>
                <w:bCs/>
                <w:color w:val="000000"/>
                <w:sz w:val="24"/>
              </w:rPr>
            </w:pPr>
          </w:p>
        </w:tc>
        <w:tc>
          <w:tcPr>
            <w:tcW w:w="3685" w:type="dxa"/>
            <w:tcBorders>
              <w:top w:val="single" w:color="auto" w:sz="4" w:space="0"/>
              <w:left w:val="single" w:color="auto" w:sz="4" w:space="0"/>
              <w:bottom w:val="single" w:color="auto" w:sz="4" w:space="0"/>
              <w:right w:val="single" w:color="auto" w:sz="4" w:space="0"/>
            </w:tcBorders>
          </w:tcPr>
          <w:p>
            <w:pPr>
              <w:rPr>
                <w:rFonts w:eastAsia="仿宋_GB2312"/>
                <w:bCs/>
                <w:color w:val="000000"/>
                <w:sz w:val="24"/>
              </w:rPr>
            </w:pPr>
          </w:p>
        </w:tc>
        <w:tc>
          <w:tcPr>
            <w:tcW w:w="7371" w:type="dxa"/>
            <w:tcBorders>
              <w:top w:val="single" w:color="auto" w:sz="4" w:space="0"/>
              <w:left w:val="single" w:color="auto" w:sz="4" w:space="0"/>
              <w:bottom w:val="single" w:color="auto" w:sz="4" w:space="0"/>
              <w:right w:val="single" w:color="auto" w:sz="4" w:space="0"/>
            </w:tcBorders>
          </w:tcPr>
          <w:p>
            <w:pPr>
              <w:rPr>
                <w:rFonts w:eastAsia="仿宋_GB2312"/>
                <w:bCs/>
                <w:color w:val="000000"/>
                <w:sz w:val="24"/>
              </w:rPr>
            </w:pPr>
          </w:p>
        </w:tc>
        <w:tc>
          <w:tcPr>
            <w:tcW w:w="1794" w:type="dxa"/>
            <w:tcBorders>
              <w:top w:val="single" w:color="auto" w:sz="4" w:space="0"/>
              <w:left w:val="single" w:color="auto" w:sz="4" w:space="0"/>
              <w:bottom w:val="single" w:color="auto" w:sz="4" w:space="0"/>
              <w:right w:val="single" w:color="auto" w:sz="4" w:space="0"/>
            </w:tcBorders>
          </w:tcPr>
          <w:p>
            <w:pPr>
              <w:rPr>
                <w:rFonts w:eastAsia="仿宋_GB2312"/>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8" w:type="dxa"/>
            <w:tcBorders>
              <w:top w:val="single" w:color="auto" w:sz="4" w:space="0"/>
              <w:left w:val="single" w:color="auto" w:sz="4" w:space="0"/>
              <w:bottom w:val="single" w:color="auto" w:sz="4" w:space="0"/>
              <w:right w:val="single" w:color="auto" w:sz="4" w:space="0"/>
            </w:tcBorders>
          </w:tcPr>
          <w:p>
            <w:pPr>
              <w:rPr>
                <w:rFonts w:eastAsia="仿宋_GB2312"/>
                <w:bCs/>
                <w:color w:val="000000"/>
                <w:sz w:val="24"/>
              </w:rPr>
            </w:pPr>
          </w:p>
        </w:tc>
        <w:tc>
          <w:tcPr>
            <w:tcW w:w="3685" w:type="dxa"/>
            <w:tcBorders>
              <w:top w:val="single" w:color="auto" w:sz="4" w:space="0"/>
              <w:left w:val="single" w:color="auto" w:sz="4" w:space="0"/>
              <w:bottom w:val="single" w:color="auto" w:sz="4" w:space="0"/>
              <w:right w:val="single" w:color="auto" w:sz="4" w:space="0"/>
            </w:tcBorders>
          </w:tcPr>
          <w:p>
            <w:pPr>
              <w:rPr>
                <w:rFonts w:eastAsia="仿宋_GB2312"/>
                <w:bCs/>
                <w:color w:val="000000"/>
                <w:sz w:val="24"/>
              </w:rPr>
            </w:pPr>
          </w:p>
        </w:tc>
        <w:tc>
          <w:tcPr>
            <w:tcW w:w="7371" w:type="dxa"/>
            <w:tcBorders>
              <w:top w:val="single" w:color="auto" w:sz="4" w:space="0"/>
              <w:left w:val="single" w:color="auto" w:sz="4" w:space="0"/>
              <w:bottom w:val="single" w:color="auto" w:sz="4" w:space="0"/>
              <w:right w:val="single" w:color="auto" w:sz="4" w:space="0"/>
            </w:tcBorders>
          </w:tcPr>
          <w:p>
            <w:pPr>
              <w:rPr>
                <w:rFonts w:eastAsia="仿宋_GB2312"/>
                <w:bCs/>
                <w:color w:val="000000"/>
                <w:sz w:val="24"/>
              </w:rPr>
            </w:pPr>
          </w:p>
        </w:tc>
        <w:tc>
          <w:tcPr>
            <w:tcW w:w="1794" w:type="dxa"/>
            <w:tcBorders>
              <w:top w:val="single" w:color="auto" w:sz="4" w:space="0"/>
              <w:left w:val="single" w:color="auto" w:sz="4" w:space="0"/>
              <w:bottom w:val="single" w:color="auto" w:sz="4" w:space="0"/>
              <w:right w:val="single" w:color="auto" w:sz="4" w:space="0"/>
            </w:tcBorders>
          </w:tcPr>
          <w:p>
            <w:pPr>
              <w:rPr>
                <w:rFonts w:eastAsia="仿宋_GB2312"/>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8" w:type="dxa"/>
            <w:tcBorders>
              <w:top w:val="single" w:color="auto" w:sz="4" w:space="0"/>
              <w:left w:val="single" w:color="auto" w:sz="4" w:space="0"/>
              <w:bottom w:val="single" w:color="auto" w:sz="4" w:space="0"/>
              <w:right w:val="single" w:color="auto" w:sz="4" w:space="0"/>
            </w:tcBorders>
          </w:tcPr>
          <w:p>
            <w:pPr>
              <w:rPr>
                <w:rFonts w:eastAsia="仿宋_GB2312"/>
                <w:bCs/>
                <w:color w:val="000000"/>
                <w:sz w:val="24"/>
              </w:rPr>
            </w:pPr>
          </w:p>
        </w:tc>
        <w:tc>
          <w:tcPr>
            <w:tcW w:w="3685" w:type="dxa"/>
            <w:tcBorders>
              <w:top w:val="single" w:color="auto" w:sz="4" w:space="0"/>
              <w:left w:val="single" w:color="auto" w:sz="4" w:space="0"/>
              <w:bottom w:val="single" w:color="auto" w:sz="4" w:space="0"/>
              <w:right w:val="single" w:color="auto" w:sz="4" w:space="0"/>
            </w:tcBorders>
          </w:tcPr>
          <w:p>
            <w:pPr>
              <w:rPr>
                <w:rFonts w:eastAsia="仿宋_GB2312"/>
                <w:bCs/>
                <w:color w:val="000000"/>
                <w:sz w:val="24"/>
              </w:rPr>
            </w:pPr>
          </w:p>
        </w:tc>
        <w:tc>
          <w:tcPr>
            <w:tcW w:w="7371" w:type="dxa"/>
            <w:tcBorders>
              <w:top w:val="single" w:color="auto" w:sz="4" w:space="0"/>
              <w:left w:val="single" w:color="auto" w:sz="4" w:space="0"/>
              <w:bottom w:val="single" w:color="auto" w:sz="4" w:space="0"/>
              <w:right w:val="single" w:color="auto" w:sz="4" w:space="0"/>
            </w:tcBorders>
          </w:tcPr>
          <w:p>
            <w:pPr>
              <w:rPr>
                <w:rFonts w:eastAsia="仿宋_GB2312"/>
                <w:bCs/>
                <w:color w:val="000000"/>
                <w:sz w:val="24"/>
              </w:rPr>
            </w:pPr>
          </w:p>
        </w:tc>
        <w:tc>
          <w:tcPr>
            <w:tcW w:w="1794" w:type="dxa"/>
            <w:tcBorders>
              <w:top w:val="single" w:color="auto" w:sz="4" w:space="0"/>
              <w:left w:val="single" w:color="auto" w:sz="4" w:space="0"/>
              <w:bottom w:val="single" w:color="auto" w:sz="4" w:space="0"/>
              <w:right w:val="single" w:color="auto" w:sz="4" w:space="0"/>
            </w:tcBorders>
          </w:tcPr>
          <w:p>
            <w:pPr>
              <w:rPr>
                <w:rFonts w:eastAsia="仿宋_GB2312"/>
                <w:bCs/>
                <w:color w:val="000000"/>
                <w:sz w:val="24"/>
              </w:rPr>
            </w:pPr>
          </w:p>
        </w:tc>
      </w:tr>
      <w:bookmarkEnd w:id="2"/>
    </w:tbl>
    <w:p>
      <w:pPr>
        <w:rPr>
          <w:rFonts w:ascii="Times New Roman" w:hAnsi="Times New Roman" w:eastAsia="黑体" w:cs="Times New Roman"/>
          <w:bCs/>
          <w:color w:val="000000"/>
          <w:sz w:val="32"/>
          <w:szCs w:val="32"/>
        </w:rPr>
      </w:pPr>
    </w:p>
    <w:p>
      <w:pPr>
        <w:widowControl/>
        <w:jc w:val="left"/>
        <w:rPr>
          <w:color w:val="000000"/>
        </w:rPr>
        <w:sectPr>
          <w:pgSz w:w="16838" w:h="11906" w:orient="landscape"/>
          <w:pgMar w:top="1800" w:right="1440" w:bottom="1800" w:left="1440" w:header="851" w:footer="992" w:gutter="0"/>
          <w:cols w:space="720" w:num="1"/>
          <w:docGrid w:type="lines" w:linePitch="312" w:charSpace="0"/>
        </w:sectPr>
      </w:pPr>
    </w:p>
    <w:p>
      <w:pPr>
        <w:spacing w:after="156" w:afterLines="50"/>
        <w:rPr>
          <w:rFonts w:eastAsia="黑体"/>
          <w:bCs/>
          <w:color w:val="000000"/>
          <w:sz w:val="32"/>
          <w:szCs w:val="32"/>
        </w:rPr>
      </w:pPr>
      <w:r>
        <w:rPr>
          <w:rFonts w:hint="eastAsia" w:eastAsia="黑体"/>
          <w:bCs/>
          <w:color w:val="000000"/>
          <w:sz w:val="32"/>
          <w:szCs w:val="32"/>
        </w:rPr>
        <w:t>附</w:t>
      </w:r>
      <w:r>
        <w:rPr>
          <w:rFonts w:eastAsia="黑体"/>
          <w:bCs/>
          <w:color w:val="000000"/>
          <w:sz w:val="32"/>
          <w:szCs w:val="32"/>
        </w:rPr>
        <w:t>5</w:t>
      </w:r>
    </w:p>
    <w:p>
      <w:pPr>
        <w:spacing w:after="156" w:afterLines="50"/>
        <w:jc w:val="center"/>
        <w:rPr>
          <w:rFonts w:eastAsia="黑体"/>
          <w:bCs/>
          <w:color w:val="000000"/>
          <w:sz w:val="32"/>
          <w:szCs w:val="32"/>
        </w:rPr>
      </w:pPr>
      <w:r>
        <w:rPr>
          <w:rFonts w:hint="eastAsia" w:eastAsia="黑体"/>
          <w:bCs/>
          <w:color w:val="000000"/>
          <w:sz w:val="32"/>
          <w:szCs w:val="32"/>
        </w:rPr>
        <w:t>项目突破的关键软件</w:t>
      </w:r>
      <w:r>
        <w:rPr>
          <w:rFonts w:eastAsia="黑体"/>
          <w:bCs/>
          <w:color w:val="000000"/>
          <w:sz w:val="32"/>
          <w:szCs w:val="32"/>
        </w:rPr>
        <w:t>/</w:t>
      </w:r>
      <w:r>
        <w:rPr>
          <w:rFonts w:hint="eastAsia" w:eastAsia="黑体"/>
          <w:bCs/>
          <w:color w:val="000000"/>
          <w:sz w:val="32"/>
          <w:szCs w:val="32"/>
        </w:rPr>
        <w:t>系统清单（选填）</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3685"/>
        <w:gridCol w:w="7371"/>
        <w:gridCol w:w="1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b/>
                <w:color w:val="000000"/>
                <w:sz w:val="24"/>
              </w:rPr>
            </w:pPr>
            <w:r>
              <w:rPr>
                <w:rFonts w:hint="eastAsia" w:eastAsia="仿宋_GB2312"/>
                <w:b/>
                <w:color w:val="000000"/>
                <w:sz w:val="24"/>
              </w:rPr>
              <w:t>序号</w:t>
            </w:r>
          </w:p>
        </w:tc>
        <w:tc>
          <w:tcPr>
            <w:tcW w:w="368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b/>
                <w:color w:val="000000"/>
                <w:sz w:val="24"/>
              </w:rPr>
            </w:pPr>
            <w:r>
              <w:rPr>
                <w:rFonts w:hint="eastAsia" w:eastAsia="仿宋_GB2312"/>
                <w:b/>
                <w:color w:val="000000"/>
                <w:sz w:val="24"/>
              </w:rPr>
              <w:t>软件</w:t>
            </w:r>
            <w:r>
              <w:rPr>
                <w:rFonts w:eastAsia="仿宋_GB2312"/>
                <w:b/>
                <w:color w:val="000000"/>
                <w:sz w:val="24"/>
              </w:rPr>
              <w:t>/</w:t>
            </w:r>
            <w:r>
              <w:rPr>
                <w:rFonts w:hint="eastAsia" w:eastAsia="仿宋_GB2312"/>
                <w:b/>
                <w:color w:val="000000"/>
                <w:sz w:val="24"/>
              </w:rPr>
              <w:t>系统名称</w:t>
            </w:r>
          </w:p>
        </w:tc>
        <w:tc>
          <w:tcPr>
            <w:tcW w:w="7371"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b/>
                <w:color w:val="000000"/>
                <w:sz w:val="24"/>
              </w:rPr>
            </w:pPr>
            <w:r>
              <w:rPr>
                <w:rFonts w:hint="eastAsia" w:eastAsia="仿宋_GB2312"/>
                <w:b/>
                <w:color w:val="000000"/>
                <w:sz w:val="24"/>
              </w:rPr>
              <w:t>关键参数（两到三个核心参数）</w:t>
            </w:r>
          </w:p>
        </w:tc>
        <w:tc>
          <w:tcPr>
            <w:tcW w:w="179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b/>
                <w:color w:val="000000"/>
                <w:sz w:val="24"/>
              </w:rPr>
            </w:pPr>
            <w:r>
              <w:rPr>
                <w:rFonts w:hint="eastAsia" w:eastAsia="仿宋_GB2312"/>
                <w:b/>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8" w:type="dxa"/>
            <w:tcBorders>
              <w:top w:val="single" w:color="auto" w:sz="4" w:space="0"/>
              <w:left w:val="single" w:color="auto" w:sz="4" w:space="0"/>
              <w:bottom w:val="single" w:color="auto" w:sz="4" w:space="0"/>
              <w:right w:val="single" w:color="auto" w:sz="4" w:space="0"/>
            </w:tcBorders>
          </w:tcPr>
          <w:p>
            <w:pPr>
              <w:rPr>
                <w:rFonts w:eastAsia="仿宋_GB2312"/>
                <w:bCs/>
                <w:color w:val="000000"/>
                <w:sz w:val="24"/>
              </w:rPr>
            </w:pPr>
          </w:p>
        </w:tc>
        <w:tc>
          <w:tcPr>
            <w:tcW w:w="3685" w:type="dxa"/>
            <w:tcBorders>
              <w:top w:val="single" w:color="auto" w:sz="4" w:space="0"/>
              <w:left w:val="single" w:color="auto" w:sz="4" w:space="0"/>
              <w:bottom w:val="single" w:color="auto" w:sz="4" w:space="0"/>
              <w:right w:val="single" w:color="auto" w:sz="4" w:space="0"/>
            </w:tcBorders>
          </w:tcPr>
          <w:p>
            <w:pPr>
              <w:rPr>
                <w:rFonts w:eastAsia="仿宋_GB2312"/>
                <w:bCs/>
                <w:color w:val="000000"/>
                <w:sz w:val="24"/>
              </w:rPr>
            </w:pPr>
          </w:p>
        </w:tc>
        <w:tc>
          <w:tcPr>
            <w:tcW w:w="7371" w:type="dxa"/>
            <w:tcBorders>
              <w:top w:val="single" w:color="auto" w:sz="4" w:space="0"/>
              <w:left w:val="single" w:color="auto" w:sz="4" w:space="0"/>
              <w:bottom w:val="single" w:color="auto" w:sz="4" w:space="0"/>
              <w:right w:val="single" w:color="auto" w:sz="4" w:space="0"/>
            </w:tcBorders>
          </w:tcPr>
          <w:p>
            <w:pPr>
              <w:rPr>
                <w:rFonts w:eastAsia="仿宋_GB2312"/>
                <w:bCs/>
                <w:color w:val="000000"/>
                <w:sz w:val="24"/>
              </w:rPr>
            </w:pPr>
          </w:p>
        </w:tc>
        <w:tc>
          <w:tcPr>
            <w:tcW w:w="1794" w:type="dxa"/>
            <w:tcBorders>
              <w:top w:val="single" w:color="auto" w:sz="4" w:space="0"/>
              <w:left w:val="single" w:color="auto" w:sz="4" w:space="0"/>
              <w:bottom w:val="single" w:color="auto" w:sz="4" w:space="0"/>
              <w:right w:val="single" w:color="auto" w:sz="4" w:space="0"/>
            </w:tcBorders>
          </w:tcPr>
          <w:p>
            <w:pPr>
              <w:rPr>
                <w:rFonts w:eastAsia="仿宋_GB2312"/>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8" w:type="dxa"/>
            <w:tcBorders>
              <w:top w:val="single" w:color="auto" w:sz="4" w:space="0"/>
              <w:left w:val="single" w:color="auto" w:sz="4" w:space="0"/>
              <w:bottom w:val="single" w:color="auto" w:sz="4" w:space="0"/>
              <w:right w:val="single" w:color="auto" w:sz="4" w:space="0"/>
            </w:tcBorders>
          </w:tcPr>
          <w:p>
            <w:pPr>
              <w:rPr>
                <w:rFonts w:eastAsia="仿宋_GB2312"/>
                <w:bCs/>
                <w:color w:val="000000"/>
                <w:sz w:val="24"/>
              </w:rPr>
            </w:pPr>
          </w:p>
        </w:tc>
        <w:tc>
          <w:tcPr>
            <w:tcW w:w="3685" w:type="dxa"/>
            <w:tcBorders>
              <w:top w:val="single" w:color="auto" w:sz="4" w:space="0"/>
              <w:left w:val="single" w:color="auto" w:sz="4" w:space="0"/>
              <w:bottom w:val="single" w:color="auto" w:sz="4" w:space="0"/>
              <w:right w:val="single" w:color="auto" w:sz="4" w:space="0"/>
            </w:tcBorders>
          </w:tcPr>
          <w:p>
            <w:pPr>
              <w:rPr>
                <w:rFonts w:eastAsia="仿宋_GB2312"/>
                <w:bCs/>
                <w:color w:val="000000"/>
                <w:sz w:val="24"/>
              </w:rPr>
            </w:pPr>
          </w:p>
        </w:tc>
        <w:tc>
          <w:tcPr>
            <w:tcW w:w="7371" w:type="dxa"/>
            <w:tcBorders>
              <w:top w:val="single" w:color="auto" w:sz="4" w:space="0"/>
              <w:left w:val="single" w:color="auto" w:sz="4" w:space="0"/>
              <w:bottom w:val="single" w:color="auto" w:sz="4" w:space="0"/>
              <w:right w:val="single" w:color="auto" w:sz="4" w:space="0"/>
            </w:tcBorders>
          </w:tcPr>
          <w:p>
            <w:pPr>
              <w:rPr>
                <w:rFonts w:eastAsia="仿宋_GB2312"/>
                <w:bCs/>
                <w:color w:val="000000"/>
                <w:sz w:val="24"/>
              </w:rPr>
            </w:pPr>
          </w:p>
        </w:tc>
        <w:tc>
          <w:tcPr>
            <w:tcW w:w="1794" w:type="dxa"/>
            <w:tcBorders>
              <w:top w:val="single" w:color="auto" w:sz="4" w:space="0"/>
              <w:left w:val="single" w:color="auto" w:sz="4" w:space="0"/>
              <w:bottom w:val="single" w:color="auto" w:sz="4" w:space="0"/>
              <w:right w:val="single" w:color="auto" w:sz="4" w:space="0"/>
            </w:tcBorders>
          </w:tcPr>
          <w:p>
            <w:pPr>
              <w:rPr>
                <w:rFonts w:eastAsia="仿宋_GB2312"/>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8" w:type="dxa"/>
            <w:tcBorders>
              <w:top w:val="single" w:color="auto" w:sz="4" w:space="0"/>
              <w:left w:val="single" w:color="auto" w:sz="4" w:space="0"/>
              <w:bottom w:val="single" w:color="auto" w:sz="4" w:space="0"/>
              <w:right w:val="single" w:color="auto" w:sz="4" w:space="0"/>
            </w:tcBorders>
          </w:tcPr>
          <w:p>
            <w:pPr>
              <w:rPr>
                <w:rFonts w:eastAsia="仿宋_GB2312"/>
                <w:bCs/>
                <w:color w:val="000000"/>
                <w:sz w:val="24"/>
              </w:rPr>
            </w:pPr>
          </w:p>
        </w:tc>
        <w:tc>
          <w:tcPr>
            <w:tcW w:w="3685" w:type="dxa"/>
            <w:tcBorders>
              <w:top w:val="single" w:color="auto" w:sz="4" w:space="0"/>
              <w:left w:val="single" w:color="auto" w:sz="4" w:space="0"/>
              <w:bottom w:val="single" w:color="auto" w:sz="4" w:space="0"/>
              <w:right w:val="single" w:color="auto" w:sz="4" w:space="0"/>
            </w:tcBorders>
          </w:tcPr>
          <w:p>
            <w:pPr>
              <w:rPr>
                <w:rFonts w:eastAsia="仿宋_GB2312"/>
                <w:bCs/>
                <w:color w:val="000000"/>
                <w:sz w:val="24"/>
              </w:rPr>
            </w:pPr>
          </w:p>
        </w:tc>
        <w:tc>
          <w:tcPr>
            <w:tcW w:w="7371" w:type="dxa"/>
            <w:tcBorders>
              <w:top w:val="single" w:color="auto" w:sz="4" w:space="0"/>
              <w:left w:val="single" w:color="auto" w:sz="4" w:space="0"/>
              <w:bottom w:val="single" w:color="auto" w:sz="4" w:space="0"/>
              <w:right w:val="single" w:color="auto" w:sz="4" w:space="0"/>
            </w:tcBorders>
          </w:tcPr>
          <w:p>
            <w:pPr>
              <w:rPr>
                <w:rFonts w:eastAsia="仿宋_GB2312"/>
                <w:bCs/>
                <w:color w:val="000000"/>
                <w:sz w:val="24"/>
              </w:rPr>
            </w:pPr>
          </w:p>
        </w:tc>
        <w:tc>
          <w:tcPr>
            <w:tcW w:w="1794" w:type="dxa"/>
            <w:tcBorders>
              <w:top w:val="single" w:color="auto" w:sz="4" w:space="0"/>
              <w:left w:val="single" w:color="auto" w:sz="4" w:space="0"/>
              <w:bottom w:val="single" w:color="auto" w:sz="4" w:space="0"/>
              <w:right w:val="single" w:color="auto" w:sz="4" w:space="0"/>
            </w:tcBorders>
          </w:tcPr>
          <w:p>
            <w:pPr>
              <w:rPr>
                <w:rFonts w:eastAsia="仿宋_GB2312"/>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8" w:type="dxa"/>
            <w:tcBorders>
              <w:top w:val="single" w:color="auto" w:sz="4" w:space="0"/>
              <w:left w:val="single" w:color="auto" w:sz="4" w:space="0"/>
              <w:bottom w:val="single" w:color="auto" w:sz="4" w:space="0"/>
              <w:right w:val="single" w:color="auto" w:sz="4" w:space="0"/>
            </w:tcBorders>
          </w:tcPr>
          <w:p>
            <w:pPr>
              <w:rPr>
                <w:rFonts w:eastAsia="仿宋_GB2312"/>
                <w:bCs/>
                <w:color w:val="000000"/>
                <w:sz w:val="24"/>
              </w:rPr>
            </w:pPr>
          </w:p>
        </w:tc>
        <w:tc>
          <w:tcPr>
            <w:tcW w:w="3685" w:type="dxa"/>
            <w:tcBorders>
              <w:top w:val="single" w:color="auto" w:sz="4" w:space="0"/>
              <w:left w:val="single" w:color="auto" w:sz="4" w:space="0"/>
              <w:bottom w:val="single" w:color="auto" w:sz="4" w:space="0"/>
              <w:right w:val="single" w:color="auto" w:sz="4" w:space="0"/>
            </w:tcBorders>
          </w:tcPr>
          <w:p>
            <w:pPr>
              <w:rPr>
                <w:rFonts w:eastAsia="仿宋_GB2312"/>
                <w:bCs/>
                <w:color w:val="000000"/>
                <w:sz w:val="24"/>
              </w:rPr>
            </w:pPr>
          </w:p>
        </w:tc>
        <w:tc>
          <w:tcPr>
            <w:tcW w:w="7371" w:type="dxa"/>
            <w:tcBorders>
              <w:top w:val="single" w:color="auto" w:sz="4" w:space="0"/>
              <w:left w:val="single" w:color="auto" w:sz="4" w:space="0"/>
              <w:bottom w:val="single" w:color="auto" w:sz="4" w:space="0"/>
              <w:right w:val="single" w:color="auto" w:sz="4" w:space="0"/>
            </w:tcBorders>
          </w:tcPr>
          <w:p>
            <w:pPr>
              <w:rPr>
                <w:rFonts w:eastAsia="仿宋_GB2312"/>
                <w:bCs/>
                <w:color w:val="000000"/>
                <w:sz w:val="24"/>
              </w:rPr>
            </w:pPr>
          </w:p>
        </w:tc>
        <w:tc>
          <w:tcPr>
            <w:tcW w:w="1794" w:type="dxa"/>
            <w:tcBorders>
              <w:top w:val="single" w:color="auto" w:sz="4" w:space="0"/>
              <w:left w:val="single" w:color="auto" w:sz="4" w:space="0"/>
              <w:bottom w:val="single" w:color="auto" w:sz="4" w:space="0"/>
              <w:right w:val="single" w:color="auto" w:sz="4" w:space="0"/>
            </w:tcBorders>
          </w:tcPr>
          <w:p>
            <w:pPr>
              <w:rPr>
                <w:rFonts w:eastAsia="仿宋_GB2312"/>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8" w:type="dxa"/>
            <w:tcBorders>
              <w:top w:val="single" w:color="auto" w:sz="4" w:space="0"/>
              <w:left w:val="single" w:color="auto" w:sz="4" w:space="0"/>
              <w:bottom w:val="single" w:color="auto" w:sz="4" w:space="0"/>
              <w:right w:val="single" w:color="auto" w:sz="4" w:space="0"/>
            </w:tcBorders>
          </w:tcPr>
          <w:p>
            <w:pPr>
              <w:rPr>
                <w:rFonts w:eastAsia="仿宋_GB2312"/>
                <w:bCs/>
                <w:color w:val="000000"/>
                <w:sz w:val="24"/>
              </w:rPr>
            </w:pPr>
          </w:p>
        </w:tc>
        <w:tc>
          <w:tcPr>
            <w:tcW w:w="3685" w:type="dxa"/>
            <w:tcBorders>
              <w:top w:val="single" w:color="auto" w:sz="4" w:space="0"/>
              <w:left w:val="single" w:color="auto" w:sz="4" w:space="0"/>
              <w:bottom w:val="single" w:color="auto" w:sz="4" w:space="0"/>
              <w:right w:val="single" w:color="auto" w:sz="4" w:space="0"/>
            </w:tcBorders>
          </w:tcPr>
          <w:p>
            <w:pPr>
              <w:rPr>
                <w:rFonts w:eastAsia="仿宋_GB2312"/>
                <w:bCs/>
                <w:color w:val="000000"/>
                <w:sz w:val="24"/>
              </w:rPr>
            </w:pPr>
          </w:p>
        </w:tc>
        <w:tc>
          <w:tcPr>
            <w:tcW w:w="7371" w:type="dxa"/>
            <w:tcBorders>
              <w:top w:val="single" w:color="auto" w:sz="4" w:space="0"/>
              <w:left w:val="single" w:color="auto" w:sz="4" w:space="0"/>
              <w:bottom w:val="single" w:color="auto" w:sz="4" w:space="0"/>
              <w:right w:val="single" w:color="auto" w:sz="4" w:space="0"/>
            </w:tcBorders>
          </w:tcPr>
          <w:p>
            <w:pPr>
              <w:rPr>
                <w:rFonts w:eastAsia="仿宋_GB2312"/>
                <w:bCs/>
                <w:color w:val="000000"/>
                <w:sz w:val="24"/>
              </w:rPr>
            </w:pPr>
          </w:p>
        </w:tc>
        <w:tc>
          <w:tcPr>
            <w:tcW w:w="1794" w:type="dxa"/>
            <w:tcBorders>
              <w:top w:val="single" w:color="auto" w:sz="4" w:space="0"/>
              <w:left w:val="single" w:color="auto" w:sz="4" w:space="0"/>
              <w:bottom w:val="single" w:color="auto" w:sz="4" w:space="0"/>
              <w:right w:val="single" w:color="auto" w:sz="4" w:space="0"/>
            </w:tcBorders>
          </w:tcPr>
          <w:p>
            <w:pPr>
              <w:rPr>
                <w:rFonts w:eastAsia="仿宋_GB2312"/>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8" w:type="dxa"/>
            <w:tcBorders>
              <w:top w:val="single" w:color="auto" w:sz="4" w:space="0"/>
              <w:left w:val="single" w:color="auto" w:sz="4" w:space="0"/>
              <w:bottom w:val="single" w:color="auto" w:sz="4" w:space="0"/>
              <w:right w:val="single" w:color="auto" w:sz="4" w:space="0"/>
            </w:tcBorders>
          </w:tcPr>
          <w:p>
            <w:pPr>
              <w:rPr>
                <w:rFonts w:eastAsia="仿宋_GB2312"/>
                <w:bCs/>
                <w:color w:val="000000"/>
                <w:sz w:val="24"/>
              </w:rPr>
            </w:pPr>
          </w:p>
        </w:tc>
        <w:tc>
          <w:tcPr>
            <w:tcW w:w="3685" w:type="dxa"/>
            <w:tcBorders>
              <w:top w:val="single" w:color="auto" w:sz="4" w:space="0"/>
              <w:left w:val="single" w:color="auto" w:sz="4" w:space="0"/>
              <w:bottom w:val="single" w:color="auto" w:sz="4" w:space="0"/>
              <w:right w:val="single" w:color="auto" w:sz="4" w:space="0"/>
            </w:tcBorders>
          </w:tcPr>
          <w:p>
            <w:pPr>
              <w:rPr>
                <w:rFonts w:eastAsia="仿宋_GB2312"/>
                <w:bCs/>
                <w:color w:val="000000"/>
                <w:sz w:val="24"/>
              </w:rPr>
            </w:pPr>
          </w:p>
        </w:tc>
        <w:tc>
          <w:tcPr>
            <w:tcW w:w="7371" w:type="dxa"/>
            <w:tcBorders>
              <w:top w:val="single" w:color="auto" w:sz="4" w:space="0"/>
              <w:left w:val="single" w:color="auto" w:sz="4" w:space="0"/>
              <w:bottom w:val="single" w:color="auto" w:sz="4" w:space="0"/>
              <w:right w:val="single" w:color="auto" w:sz="4" w:space="0"/>
            </w:tcBorders>
          </w:tcPr>
          <w:p>
            <w:pPr>
              <w:rPr>
                <w:rFonts w:eastAsia="仿宋_GB2312"/>
                <w:bCs/>
                <w:color w:val="000000"/>
                <w:sz w:val="24"/>
              </w:rPr>
            </w:pPr>
          </w:p>
        </w:tc>
        <w:tc>
          <w:tcPr>
            <w:tcW w:w="1794" w:type="dxa"/>
            <w:tcBorders>
              <w:top w:val="single" w:color="auto" w:sz="4" w:space="0"/>
              <w:left w:val="single" w:color="auto" w:sz="4" w:space="0"/>
              <w:bottom w:val="single" w:color="auto" w:sz="4" w:space="0"/>
              <w:right w:val="single" w:color="auto" w:sz="4" w:space="0"/>
            </w:tcBorders>
          </w:tcPr>
          <w:p>
            <w:pPr>
              <w:rPr>
                <w:rFonts w:eastAsia="仿宋_GB2312"/>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8" w:type="dxa"/>
            <w:tcBorders>
              <w:top w:val="single" w:color="auto" w:sz="4" w:space="0"/>
              <w:left w:val="single" w:color="auto" w:sz="4" w:space="0"/>
              <w:bottom w:val="single" w:color="auto" w:sz="4" w:space="0"/>
              <w:right w:val="single" w:color="auto" w:sz="4" w:space="0"/>
            </w:tcBorders>
          </w:tcPr>
          <w:p>
            <w:pPr>
              <w:rPr>
                <w:rFonts w:eastAsia="仿宋_GB2312"/>
                <w:bCs/>
                <w:color w:val="000000"/>
                <w:sz w:val="24"/>
              </w:rPr>
            </w:pPr>
          </w:p>
        </w:tc>
        <w:tc>
          <w:tcPr>
            <w:tcW w:w="3685" w:type="dxa"/>
            <w:tcBorders>
              <w:top w:val="single" w:color="auto" w:sz="4" w:space="0"/>
              <w:left w:val="single" w:color="auto" w:sz="4" w:space="0"/>
              <w:bottom w:val="single" w:color="auto" w:sz="4" w:space="0"/>
              <w:right w:val="single" w:color="auto" w:sz="4" w:space="0"/>
            </w:tcBorders>
          </w:tcPr>
          <w:p>
            <w:pPr>
              <w:rPr>
                <w:rFonts w:eastAsia="仿宋_GB2312"/>
                <w:bCs/>
                <w:color w:val="000000"/>
                <w:sz w:val="24"/>
              </w:rPr>
            </w:pPr>
          </w:p>
        </w:tc>
        <w:tc>
          <w:tcPr>
            <w:tcW w:w="7371" w:type="dxa"/>
            <w:tcBorders>
              <w:top w:val="single" w:color="auto" w:sz="4" w:space="0"/>
              <w:left w:val="single" w:color="auto" w:sz="4" w:space="0"/>
              <w:bottom w:val="single" w:color="auto" w:sz="4" w:space="0"/>
              <w:right w:val="single" w:color="auto" w:sz="4" w:space="0"/>
            </w:tcBorders>
          </w:tcPr>
          <w:p>
            <w:pPr>
              <w:rPr>
                <w:rFonts w:eastAsia="仿宋_GB2312"/>
                <w:bCs/>
                <w:color w:val="000000"/>
                <w:sz w:val="24"/>
              </w:rPr>
            </w:pPr>
          </w:p>
        </w:tc>
        <w:tc>
          <w:tcPr>
            <w:tcW w:w="1794" w:type="dxa"/>
            <w:tcBorders>
              <w:top w:val="single" w:color="auto" w:sz="4" w:space="0"/>
              <w:left w:val="single" w:color="auto" w:sz="4" w:space="0"/>
              <w:bottom w:val="single" w:color="auto" w:sz="4" w:space="0"/>
              <w:right w:val="single" w:color="auto" w:sz="4" w:space="0"/>
            </w:tcBorders>
          </w:tcPr>
          <w:p>
            <w:pPr>
              <w:rPr>
                <w:rFonts w:eastAsia="仿宋_GB2312"/>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8" w:type="dxa"/>
            <w:tcBorders>
              <w:top w:val="single" w:color="auto" w:sz="4" w:space="0"/>
              <w:left w:val="single" w:color="auto" w:sz="4" w:space="0"/>
              <w:bottom w:val="single" w:color="auto" w:sz="4" w:space="0"/>
              <w:right w:val="single" w:color="auto" w:sz="4" w:space="0"/>
            </w:tcBorders>
          </w:tcPr>
          <w:p>
            <w:pPr>
              <w:rPr>
                <w:rFonts w:eastAsia="仿宋_GB2312"/>
                <w:bCs/>
                <w:color w:val="000000"/>
                <w:sz w:val="24"/>
              </w:rPr>
            </w:pPr>
          </w:p>
        </w:tc>
        <w:tc>
          <w:tcPr>
            <w:tcW w:w="3685" w:type="dxa"/>
            <w:tcBorders>
              <w:top w:val="single" w:color="auto" w:sz="4" w:space="0"/>
              <w:left w:val="single" w:color="auto" w:sz="4" w:space="0"/>
              <w:bottom w:val="single" w:color="auto" w:sz="4" w:space="0"/>
              <w:right w:val="single" w:color="auto" w:sz="4" w:space="0"/>
            </w:tcBorders>
          </w:tcPr>
          <w:p>
            <w:pPr>
              <w:rPr>
                <w:rFonts w:eastAsia="仿宋_GB2312"/>
                <w:bCs/>
                <w:color w:val="000000"/>
                <w:sz w:val="24"/>
              </w:rPr>
            </w:pPr>
          </w:p>
        </w:tc>
        <w:tc>
          <w:tcPr>
            <w:tcW w:w="7371" w:type="dxa"/>
            <w:tcBorders>
              <w:top w:val="single" w:color="auto" w:sz="4" w:space="0"/>
              <w:left w:val="single" w:color="auto" w:sz="4" w:space="0"/>
              <w:bottom w:val="single" w:color="auto" w:sz="4" w:space="0"/>
              <w:right w:val="single" w:color="auto" w:sz="4" w:space="0"/>
            </w:tcBorders>
          </w:tcPr>
          <w:p>
            <w:pPr>
              <w:rPr>
                <w:rFonts w:eastAsia="仿宋_GB2312"/>
                <w:bCs/>
                <w:color w:val="000000"/>
                <w:sz w:val="24"/>
              </w:rPr>
            </w:pPr>
          </w:p>
        </w:tc>
        <w:tc>
          <w:tcPr>
            <w:tcW w:w="1794" w:type="dxa"/>
            <w:tcBorders>
              <w:top w:val="single" w:color="auto" w:sz="4" w:space="0"/>
              <w:left w:val="single" w:color="auto" w:sz="4" w:space="0"/>
              <w:bottom w:val="single" w:color="auto" w:sz="4" w:space="0"/>
              <w:right w:val="single" w:color="auto" w:sz="4" w:space="0"/>
            </w:tcBorders>
          </w:tcPr>
          <w:p>
            <w:pPr>
              <w:rPr>
                <w:rFonts w:eastAsia="仿宋_GB2312"/>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8" w:type="dxa"/>
            <w:tcBorders>
              <w:top w:val="single" w:color="auto" w:sz="4" w:space="0"/>
              <w:left w:val="single" w:color="auto" w:sz="4" w:space="0"/>
              <w:bottom w:val="single" w:color="auto" w:sz="4" w:space="0"/>
              <w:right w:val="single" w:color="auto" w:sz="4" w:space="0"/>
            </w:tcBorders>
          </w:tcPr>
          <w:p>
            <w:pPr>
              <w:rPr>
                <w:rFonts w:eastAsia="仿宋_GB2312"/>
                <w:bCs/>
                <w:color w:val="000000"/>
                <w:sz w:val="24"/>
              </w:rPr>
            </w:pPr>
          </w:p>
        </w:tc>
        <w:tc>
          <w:tcPr>
            <w:tcW w:w="3685" w:type="dxa"/>
            <w:tcBorders>
              <w:top w:val="single" w:color="auto" w:sz="4" w:space="0"/>
              <w:left w:val="single" w:color="auto" w:sz="4" w:space="0"/>
              <w:bottom w:val="single" w:color="auto" w:sz="4" w:space="0"/>
              <w:right w:val="single" w:color="auto" w:sz="4" w:space="0"/>
            </w:tcBorders>
          </w:tcPr>
          <w:p>
            <w:pPr>
              <w:rPr>
                <w:rFonts w:eastAsia="仿宋_GB2312"/>
                <w:bCs/>
                <w:color w:val="000000"/>
                <w:sz w:val="24"/>
              </w:rPr>
            </w:pPr>
          </w:p>
        </w:tc>
        <w:tc>
          <w:tcPr>
            <w:tcW w:w="7371" w:type="dxa"/>
            <w:tcBorders>
              <w:top w:val="single" w:color="auto" w:sz="4" w:space="0"/>
              <w:left w:val="single" w:color="auto" w:sz="4" w:space="0"/>
              <w:bottom w:val="single" w:color="auto" w:sz="4" w:space="0"/>
              <w:right w:val="single" w:color="auto" w:sz="4" w:space="0"/>
            </w:tcBorders>
          </w:tcPr>
          <w:p>
            <w:pPr>
              <w:rPr>
                <w:rFonts w:eastAsia="仿宋_GB2312"/>
                <w:bCs/>
                <w:color w:val="000000"/>
                <w:sz w:val="24"/>
              </w:rPr>
            </w:pPr>
          </w:p>
        </w:tc>
        <w:tc>
          <w:tcPr>
            <w:tcW w:w="1794" w:type="dxa"/>
            <w:tcBorders>
              <w:top w:val="single" w:color="auto" w:sz="4" w:space="0"/>
              <w:left w:val="single" w:color="auto" w:sz="4" w:space="0"/>
              <w:bottom w:val="single" w:color="auto" w:sz="4" w:space="0"/>
              <w:right w:val="single" w:color="auto" w:sz="4" w:space="0"/>
            </w:tcBorders>
          </w:tcPr>
          <w:p>
            <w:pPr>
              <w:rPr>
                <w:rFonts w:eastAsia="仿宋_GB2312"/>
                <w:bCs/>
                <w:color w:val="000000"/>
                <w:sz w:val="24"/>
              </w:rPr>
            </w:pPr>
          </w:p>
        </w:tc>
      </w:tr>
    </w:tbl>
    <w:p>
      <w:pPr>
        <w:rPr>
          <w:rFonts w:ascii="Times New Roman" w:hAnsi="Times New Roman" w:eastAsia="黑体" w:cs="Times New Roman"/>
          <w:bCs/>
          <w:color w:val="000000"/>
          <w:sz w:val="32"/>
          <w:szCs w:val="32"/>
        </w:rPr>
      </w:pPr>
    </w:p>
    <w:p>
      <w:pPr>
        <w:widowControl/>
        <w:jc w:val="left"/>
        <w:rPr>
          <w:color w:val="000000"/>
        </w:rPr>
        <w:sectPr>
          <w:pgSz w:w="16838" w:h="11906" w:orient="landscape"/>
          <w:pgMar w:top="1800" w:right="1440" w:bottom="1800" w:left="1440" w:header="851" w:footer="992" w:gutter="0"/>
          <w:cols w:space="720" w:num="1"/>
          <w:docGrid w:type="lines" w:linePitch="312" w:charSpace="0"/>
        </w:sectPr>
      </w:pPr>
    </w:p>
    <w:p>
      <w:pPr>
        <w:spacing w:after="156" w:afterLines="50"/>
        <w:rPr>
          <w:rFonts w:eastAsia="黑体"/>
          <w:bCs/>
          <w:color w:val="000000"/>
          <w:sz w:val="32"/>
          <w:szCs w:val="32"/>
        </w:rPr>
      </w:pPr>
      <w:r>
        <w:rPr>
          <w:rFonts w:hint="eastAsia" w:eastAsia="黑体"/>
          <w:bCs/>
          <w:color w:val="000000"/>
          <w:sz w:val="32"/>
          <w:szCs w:val="32"/>
        </w:rPr>
        <w:t>附</w:t>
      </w:r>
      <w:r>
        <w:rPr>
          <w:rFonts w:eastAsia="黑体"/>
          <w:bCs/>
          <w:color w:val="000000"/>
          <w:sz w:val="32"/>
          <w:szCs w:val="32"/>
        </w:rPr>
        <w:t>6</w:t>
      </w:r>
    </w:p>
    <w:p>
      <w:pPr>
        <w:spacing w:after="156" w:afterLines="50"/>
        <w:jc w:val="center"/>
        <w:rPr>
          <w:rFonts w:eastAsia="黑体"/>
          <w:bCs/>
          <w:color w:val="000000"/>
          <w:sz w:val="32"/>
          <w:szCs w:val="32"/>
        </w:rPr>
      </w:pPr>
      <w:r>
        <w:rPr>
          <w:rFonts w:hint="eastAsia" w:eastAsia="黑体"/>
          <w:bCs/>
          <w:color w:val="000000"/>
          <w:sz w:val="32"/>
          <w:szCs w:val="32"/>
        </w:rPr>
        <w:t>项目建设过程中形成的标准清单（选填）</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
        <w:gridCol w:w="4394"/>
        <w:gridCol w:w="1843"/>
        <w:gridCol w:w="1976"/>
        <w:gridCol w:w="2843"/>
        <w:gridCol w:w="17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88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b/>
                <w:color w:val="000000"/>
                <w:sz w:val="24"/>
              </w:rPr>
            </w:pPr>
            <w:bookmarkStart w:id="3" w:name="_Hlk86786321"/>
            <w:r>
              <w:rPr>
                <w:rFonts w:hint="eastAsia" w:eastAsia="仿宋_GB2312"/>
                <w:b/>
                <w:color w:val="000000"/>
                <w:sz w:val="24"/>
              </w:rPr>
              <w:t>序号</w:t>
            </w:r>
          </w:p>
        </w:tc>
        <w:tc>
          <w:tcPr>
            <w:tcW w:w="439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b/>
                <w:color w:val="000000"/>
                <w:sz w:val="24"/>
              </w:rPr>
            </w:pPr>
            <w:r>
              <w:rPr>
                <w:rFonts w:hint="eastAsia" w:eastAsia="仿宋_GB2312"/>
                <w:b/>
                <w:color w:val="000000"/>
                <w:sz w:val="24"/>
              </w:rPr>
              <w:t>标准名称</w:t>
            </w: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b/>
                <w:color w:val="000000"/>
                <w:sz w:val="24"/>
              </w:rPr>
            </w:pPr>
            <w:r>
              <w:rPr>
                <w:rFonts w:hint="eastAsia" w:eastAsia="仿宋_GB2312"/>
                <w:b/>
                <w:color w:val="000000"/>
                <w:sz w:val="24"/>
              </w:rPr>
              <w:t>标准类型（选填国标、行标、团标、企标）</w:t>
            </w:r>
          </w:p>
        </w:tc>
        <w:tc>
          <w:tcPr>
            <w:tcW w:w="197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b/>
                <w:color w:val="000000"/>
                <w:sz w:val="24"/>
              </w:rPr>
            </w:pPr>
            <w:r>
              <w:rPr>
                <w:rFonts w:hint="eastAsia" w:eastAsia="仿宋_GB2312"/>
                <w:b/>
                <w:color w:val="000000"/>
                <w:sz w:val="24"/>
              </w:rPr>
              <w:t>标准状态（选填已发布、草案）</w:t>
            </w:r>
          </w:p>
        </w:tc>
        <w:tc>
          <w:tcPr>
            <w:tcW w:w="2843"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b/>
                <w:color w:val="000000"/>
                <w:sz w:val="24"/>
              </w:rPr>
            </w:pPr>
            <w:r>
              <w:rPr>
                <w:rFonts w:hint="eastAsia" w:eastAsia="仿宋_GB2312"/>
                <w:b/>
                <w:color w:val="000000"/>
                <w:sz w:val="24"/>
              </w:rPr>
              <w:t>标准号</w:t>
            </w:r>
          </w:p>
        </w:tc>
        <w:tc>
          <w:tcPr>
            <w:tcW w:w="179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b/>
                <w:color w:val="000000"/>
                <w:sz w:val="24"/>
              </w:rPr>
            </w:pPr>
            <w:r>
              <w:rPr>
                <w:rFonts w:hint="eastAsia" w:eastAsia="仿宋_GB2312"/>
                <w:b/>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2" w:type="dxa"/>
            <w:tcBorders>
              <w:top w:val="single" w:color="auto" w:sz="4" w:space="0"/>
              <w:left w:val="single" w:color="auto" w:sz="4" w:space="0"/>
              <w:bottom w:val="single" w:color="auto" w:sz="4" w:space="0"/>
              <w:right w:val="single" w:color="auto" w:sz="4" w:space="0"/>
            </w:tcBorders>
          </w:tcPr>
          <w:p>
            <w:pPr>
              <w:rPr>
                <w:rFonts w:eastAsia="仿宋_GB2312"/>
                <w:bCs/>
                <w:color w:val="000000"/>
                <w:sz w:val="28"/>
                <w:szCs w:val="28"/>
              </w:rPr>
            </w:pPr>
          </w:p>
        </w:tc>
        <w:tc>
          <w:tcPr>
            <w:tcW w:w="4394" w:type="dxa"/>
            <w:tcBorders>
              <w:top w:val="single" w:color="auto" w:sz="4" w:space="0"/>
              <w:left w:val="single" w:color="auto" w:sz="4" w:space="0"/>
              <w:bottom w:val="single" w:color="auto" w:sz="4" w:space="0"/>
              <w:right w:val="single" w:color="auto" w:sz="4" w:space="0"/>
            </w:tcBorders>
          </w:tcPr>
          <w:p>
            <w:pPr>
              <w:rPr>
                <w:rFonts w:eastAsia="仿宋_GB2312"/>
                <w:bCs/>
                <w:color w:val="000000"/>
                <w:sz w:val="28"/>
                <w:szCs w:val="28"/>
              </w:rPr>
            </w:pPr>
          </w:p>
        </w:tc>
        <w:tc>
          <w:tcPr>
            <w:tcW w:w="1843" w:type="dxa"/>
            <w:tcBorders>
              <w:top w:val="single" w:color="auto" w:sz="4" w:space="0"/>
              <w:left w:val="single" w:color="auto" w:sz="4" w:space="0"/>
              <w:bottom w:val="single" w:color="auto" w:sz="4" w:space="0"/>
              <w:right w:val="single" w:color="auto" w:sz="4" w:space="0"/>
            </w:tcBorders>
          </w:tcPr>
          <w:p>
            <w:pPr>
              <w:rPr>
                <w:rFonts w:eastAsia="仿宋_GB2312"/>
                <w:bCs/>
                <w:color w:val="000000"/>
                <w:sz w:val="28"/>
                <w:szCs w:val="28"/>
              </w:rPr>
            </w:pPr>
          </w:p>
        </w:tc>
        <w:tc>
          <w:tcPr>
            <w:tcW w:w="1976" w:type="dxa"/>
            <w:tcBorders>
              <w:top w:val="single" w:color="auto" w:sz="4" w:space="0"/>
              <w:left w:val="single" w:color="auto" w:sz="4" w:space="0"/>
              <w:bottom w:val="single" w:color="auto" w:sz="4" w:space="0"/>
              <w:right w:val="single" w:color="auto" w:sz="4" w:space="0"/>
            </w:tcBorders>
          </w:tcPr>
          <w:p>
            <w:pPr>
              <w:rPr>
                <w:rFonts w:eastAsia="仿宋_GB2312"/>
                <w:bCs/>
                <w:color w:val="000000"/>
                <w:sz w:val="28"/>
                <w:szCs w:val="28"/>
              </w:rPr>
            </w:pPr>
          </w:p>
        </w:tc>
        <w:tc>
          <w:tcPr>
            <w:tcW w:w="2843" w:type="dxa"/>
            <w:tcBorders>
              <w:top w:val="single" w:color="auto" w:sz="4" w:space="0"/>
              <w:left w:val="single" w:color="auto" w:sz="4" w:space="0"/>
              <w:bottom w:val="single" w:color="auto" w:sz="4" w:space="0"/>
              <w:right w:val="single" w:color="auto" w:sz="4" w:space="0"/>
            </w:tcBorders>
          </w:tcPr>
          <w:p>
            <w:pPr>
              <w:rPr>
                <w:rFonts w:eastAsia="仿宋_GB2312"/>
                <w:bCs/>
                <w:color w:val="000000"/>
                <w:sz w:val="28"/>
                <w:szCs w:val="28"/>
              </w:rPr>
            </w:pPr>
          </w:p>
        </w:tc>
        <w:tc>
          <w:tcPr>
            <w:tcW w:w="1797" w:type="dxa"/>
            <w:tcBorders>
              <w:top w:val="single" w:color="auto" w:sz="4" w:space="0"/>
              <w:left w:val="single" w:color="auto" w:sz="4" w:space="0"/>
              <w:bottom w:val="single" w:color="auto" w:sz="4" w:space="0"/>
              <w:right w:val="single" w:color="auto" w:sz="4" w:space="0"/>
            </w:tcBorders>
          </w:tcPr>
          <w:p>
            <w:pPr>
              <w:rPr>
                <w:rFonts w:eastAsia="仿宋_GB2312"/>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2" w:type="dxa"/>
            <w:tcBorders>
              <w:top w:val="single" w:color="auto" w:sz="4" w:space="0"/>
              <w:left w:val="single" w:color="auto" w:sz="4" w:space="0"/>
              <w:bottom w:val="single" w:color="auto" w:sz="4" w:space="0"/>
              <w:right w:val="single" w:color="auto" w:sz="4" w:space="0"/>
            </w:tcBorders>
          </w:tcPr>
          <w:p>
            <w:pPr>
              <w:rPr>
                <w:rFonts w:eastAsia="仿宋_GB2312"/>
                <w:bCs/>
                <w:color w:val="000000"/>
                <w:sz w:val="28"/>
                <w:szCs w:val="28"/>
              </w:rPr>
            </w:pPr>
          </w:p>
        </w:tc>
        <w:tc>
          <w:tcPr>
            <w:tcW w:w="4394" w:type="dxa"/>
            <w:tcBorders>
              <w:top w:val="single" w:color="auto" w:sz="4" w:space="0"/>
              <w:left w:val="single" w:color="auto" w:sz="4" w:space="0"/>
              <w:bottom w:val="single" w:color="auto" w:sz="4" w:space="0"/>
              <w:right w:val="single" w:color="auto" w:sz="4" w:space="0"/>
            </w:tcBorders>
          </w:tcPr>
          <w:p>
            <w:pPr>
              <w:rPr>
                <w:rFonts w:eastAsia="仿宋_GB2312"/>
                <w:bCs/>
                <w:color w:val="000000"/>
                <w:sz w:val="28"/>
                <w:szCs w:val="28"/>
              </w:rPr>
            </w:pPr>
          </w:p>
        </w:tc>
        <w:tc>
          <w:tcPr>
            <w:tcW w:w="1843" w:type="dxa"/>
            <w:tcBorders>
              <w:top w:val="single" w:color="auto" w:sz="4" w:space="0"/>
              <w:left w:val="single" w:color="auto" w:sz="4" w:space="0"/>
              <w:bottom w:val="single" w:color="auto" w:sz="4" w:space="0"/>
              <w:right w:val="single" w:color="auto" w:sz="4" w:space="0"/>
            </w:tcBorders>
          </w:tcPr>
          <w:p>
            <w:pPr>
              <w:rPr>
                <w:rFonts w:eastAsia="仿宋_GB2312"/>
                <w:bCs/>
                <w:color w:val="000000"/>
                <w:sz w:val="28"/>
                <w:szCs w:val="28"/>
              </w:rPr>
            </w:pPr>
          </w:p>
        </w:tc>
        <w:tc>
          <w:tcPr>
            <w:tcW w:w="1976" w:type="dxa"/>
            <w:tcBorders>
              <w:top w:val="single" w:color="auto" w:sz="4" w:space="0"/>
              <w:left w:val="single" w:color="auto" w:sz="4" w:space="0"/>
              <w:bottom w:val="single" w:color="auto" w:sz="4" w:space="0"/>
              <w:right w:val="single" w:color="auto" w:sz="4" w:space="0"/>
            </w:tcBorders>
          </w:tcPr>
          <w:p>
            <w:pPr>
              <w:rPr>
                <w:rFonts w:eastAsia="仿宋_GB2312"/>
                <w:bCs/>
                <w:color w:val="000000"/>
                <w:sz w:val="28"/>
                <w:szCs w:val="28"/>
              </w:rPr>
            </w:pPr>
          </w:p>
        </w:tc>
        <w:tc>
          <w:tcPr>
            <w:tcW w:w="2843" w:type="dxa"/>
            <w:tcBorders>
              <w:top w:val="single" w:color="auto" w:sz="4" w:space="0"/>
              <w:left w:val="single" w:color="auto" w:sz="4" w:space="0"/>
              <w:bottom w:val="single" w:color="auto" w:sz="4" w:space="0"/>
              <w:right w:val="single" w:color="auto" w:sz="4" w:space="0"/>
            </w:tcBorders>
          </w:tcPr>
          <w:p>
            <w:pPr>
              <w:rPr>
                <w:rFonts w:eastAsia="仿宋_GB2312"/>
                <w:bCs/>
                <w:color w:val="000000"/>
                <w:sz w:val="28"/>
                <w:szCs w:val="28"/>
              </w:rPr>
            </w:pPr>
          </w:p>
        </w:tc>
        <w:tc>
          <w:tcPr>
            <w:tcW w:w="1797" w:type="dxa"/>
            <w:tcBorders>
              <w:top w:val="single" w:color="auto" w:sz="4" w:space="0"/>
              <w:left w:val="single" w:color="auto" w:sz="4" w:space="0"/>
              <w:bottom w:val="single" w:color="auto" w:sz="4" w:space="0"/>
              <w:right w:val="single" w:color="auto" w:sz="4" w:space="0"/>
            </w:tcBorders>
          </w:tcPr>
          <w:p>
            <w:pPr>
              <w:rPr>
                <w:rFonts w:eastAsia="仿宋_GB2312"/>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2" w:type="dxa"/>
            <w:tcBorders>
              <w:top w:val="single" w:color="auto" w:sz="4" w:space="0"/>
              <w:left w:val="single" w:color="auto" w:sz="4" w:space="0"/>
              <w:bottom w:val="single" w:color="auto" w:sz="4" w:space="0"/>
              <w:right w:val="single" w:color="auto" w:sz="4" w:space="0"/>
            </w:tcBorders>
          </w:tcPr>
          <w:p>
            <w:pPr>
              <w:rPr>
                <w:rFonts w:eastAsia="仿宋_GB2312"/>
                <w:bCs/>
                <w:color w:val="000000"/>
                <w:sz w:val="28"/>
                <w:szCs w:val="28"/>
              </w:rPr>
            </w:pPr>
          </w:p>
        </w:tc>
        <w:tc>
          <w:tcPr>
            <w:tcW w:w="4394" w:type="dxa"/>
            <w:tcBorders>
              <w:top w:val="single" w:color="auto" w:sz="4" w:space="0"/>
              <w:left w:val="single" w:color="auto" w:sz="4" w:space="0"/>
              <w:bottom w:val="single" w:color="auto" w:sz="4" w:space="0"/>
              <w:right w:val="single" w:color="auto" w:sz="4" w:space="0"/>
            </w:tcBorders>
          </w:tcPr>
          <w:p>
            <w:pPr>
              <w:rPr>
                <w:rFonts w:eastAsia="仿宋_GB2312"/>
                <w:bCs/>
                <w:color w:val="000000"/>
                <w:sz w:val="28"/>
                <w:szCs w:val="28"/>
              </w:rPr>
            </w:pPr>
          </w:p>
        </w:tc>
        <w:tc>
          <w:tcPr>
            <w:tcW w:w="1843" w:type="dxa"/>
            <w:tcBorders>
              <w:top w:val="single" w:color="auto" w:sz="4" w:space="0"/>
              <w:left w:val="single" w:color="auto" w:sz="4" w:space="0"/>
              <w:bottom w:val="single" w:color="auto" w:sz="4" w:space="0"/>
              <w:right w:val="single" w:color="auto" w:sz="4" w:space="0"/>
            </w:tcBorders>
          </w:tcPr>
          <w:p>
            <w:pPr>
              <w:rPr>
                <w:rFonts w:eastAsia="仿宋_GB2312"/>
                <w:bCs/>
                <w:color w:val="000000"/>
                <w:sz w:val="28"/>
                <w:szCs w:val="28"/>
              </w:rPr>
            </w:pPr>
          </w:p>
        </w:tc>
        <w:tc>
          <w:tcPr>
            <w:tcW w:w="1976" w:type="dxa"/>
            <w:tcBorders>
              <w:top w:val="single" w:color="auto" w:sz="4" w:space="0"/>
              <w:left w:val="single" w:color="auto" w:sz="4" w:space="0"/>
              <w:bottom w:val="single" w:color="auto" w:sz="4" w:space="0"/>
              <w:right w:val="single" w:color="auto" w:sz="4" w:space="0"/>
            </w:tcBorders>
          </w:tcPr>
          <w:p>
            <w:pPr>
              <w:rPr>
                <w:rFonts w:eastAsia="仿宋_GB2312"/>
                <w:bCs/>
                <w:color w:val="000000"/>
                <w:sz w:val="28"/>
                <w:szCs w:val="28"/>
              </w:rPr>
            </w:pPr>
          </w:p>
        </w:tc>
        <w:tc>
          <w:tcPr>
            <w:tcW w:w="2843" w:type="dxa"/>
            <w:tcBorders>
              <w:top w:val="single" w:color="auto" w:sz="4" w:space="0"/>
              <w:left w:val="single" w:color="auto" w:sz="4" w:space="0"/>
              <w:bottom w:val="single" w:color="auto" w:sz="4" w:space="0"/>
              <w:right w:val="single" w:color="auto" w:sz="4" w:space="0"/>
            </w:tcBorders>
          </w:tcPr>
          <w:p>
            <w:pPr>
              <w:rPr>
                <w:rFonts w:eastAsia="仿宋_GB2312"/>
                <w:bCs/>
                <w:color w:val="000000"/>
                <w:sz w:val="28"/>
                <w:szCs w:val="28"/>
              </w:rPr>
            </w:pPr>
          </w:p>
        </w:tc>
        <w:tc>
          <w:tcPr>
            <w:tcW w:w="1797" w:type="dxa"/>
            <w:tcBorders>
              <w:top w:val="single" w:color="auto" w:sz="4" w:space="0"/>
              <w:left w:val="single" w:color="auto" w:sz="4" w:space="0"/>
              <w:bottom w:val="single" w:color="auto" w:sz="4" w:space="0"/>
              <w:right w:val="single" w:color="auto" w:sz="4" w:space="0"/>
            </w:tcBorders>
          </w:tcPr>
          <w:p>
            <w:pPr>
              <w:rPr>
                <w:rFonts w:eastAsia="仿宋_GB2312"/>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2" w:type="dxa"/>
            <w:tcBorders>
              <w:top w:val="single" w:color="auto" w:sz="4" w:space="0"/>
              <w:left w:val="single" w:color="auto" w:sz="4" w:space="0"/>
              <w:bottom w:val="single" w:color="auto" w:sz="4" w:space="0"/>
              <w:right w:val="single" w:color="auto" w:sz="4" w:space="0"/>
            </w:tcBorders>
          </w:tcPr>
          <w:p>
            <w:pPr>
              <w:rPr>
                <w:rFonts w:eastAsia="仿宋_GB2312"/>
                <w:bCs/>
                <w:color w:val="000000"/>
                <w:sz w:val="28"/>
                <w:szCs w:val="28"/>
              </w:rPr>
            </w:pPr>
          </w:p>
        </w:tc>
        <w:tc>
          <w:tcPr>
            <w:tcW w:w="4394" w:type="dxa"/>
            <w:tcBorders>
              <w:top w:val="single" w:color="auto" w:sz="4" w:space="0"/>
              <w:left w:val="single" w:color="auto" w:sz="4" w:space="0"/>
              <w:bottom w:val="single" w:color="auto" w:sz="4" w:space="0"/>
              <w:right w:val="single" w:color="auto" w:sz="4" w:space="0"/>
            </w:tcBorders>
          </w:tcPr>
          <w:p>
            <w:pPr>
              <w:rPr>
                <w:rFonts w:eastAsia="仿宋_GB2312"/>
                <w:bCs/>
                <w:color w:val="000000"/>
                <w:sz w:val="28"/>
                <w:szCs w:val="28"/>
              </w:rPr>
            </w:pPr>
          </w:p>
        </w:tc>
        <w:tc>
          <w:tcPr>
            <w:tcW w:w="1843" w:type="dxa"/>
            <w:tcBorders>
              <w:top w:val="single" w:color="auto" w:sz="4" w:space="0"/>
              <w:left w:val="single" w:color="auto" w:sz="4" w:space="0"/>
              <w:bottom w:val="single" w:color="auto" w:sz="4" w:space="0"/>
              <w:right w:val="single" w:color="auto" w:sz="4" w:space="0"/>
            </w:tcBorders>
          </w:tcPr>
          <w:p>
            <w:pPr>
              <w:rPr>
                <w:rFonts w:eastAsia="仿宋_GB2312"/>
                <w:bCs/>
                <w:color w:val="000000"/>
                <w:sz w:val="28"/>
                <w:szCs w:val="28"/>
              </w:rPr>
            </w:pPr>
          </w:p>
        </w:tc>
        <w:tc>
          <w:tcPr>
            <w:tcW w:w="1976" w:type="dxa"/>
            <w:tcBorders>
              <w:top w:val="single" w:color="auto" w:sz="4" w:space="0"/>
              <w:left w:val="single" w:color="auto" w:sz="4" w:space="0"/>
              <w:bottom w:val="single" w:color="auto" w:sz="4" w:space="0"/>
              <w:right w:val="single" w:color="auto" w:sz="4" w:space="0"/>
            </w:tcBorders>
          </w:tcPr>
          <w:p>
            <w:pPr>
              <w:rPr>
                <w:rFonts w:eastAsia="仿宋_GB2312"/>
                <w:bCs/>
                <w:color w:val="000000"/>
                <w:sz w:val="28"/>
                <w:szCs w:val="28"/>
              </w:rPr>
            </w:pPr>
          </w:p>
        </w:tc>
        <w:tc>
          <w:tcPr>
            <w:tcW w:w="2843" w:type="dxa"/>
            <w:tcBorders>
              <w:top w:val="single" w:color="auto" w:sz="4" w:space="0"/>
              <w:left w:val="single" w:color="auto" w:sz="4" w:space="0"/>
              <w:bottom w:val="single" w:color="auto" w:sz="4" w:space="0"/>
              <w:right w:val="single" w:color="auto" w:sz="4" w:space="0"/>
            </w:tcBorders>
          </w:tcPr>
          <w:p>
            <w:pPr>
              <w:rPr>
                <w:rFonts w:eastAsia="仿宋_GB2312"/>
                <w:bCs/>
                <w:color w:val="000000"/>
                <w:sz w:val="28"/>
                <w:szCs w:val="28"/>
              </w:rPr>
            </w:pPr>
          </w:p>
        </w:tc>
        <w:tc>
          <w:tcPr>
            <w:tcW w:w="1797" w:type="dxa"/>
            <w:tcBorders>
              <w:top w:val="single" w:color="auto" w:sz="4" w:space="0"/>
              <w:left w:val="single" w:color="auto" w:sz="4" w:space="0"/>
              <w:bottom w:val="single" w:color="auto" w:sz="4" w:space="0"/>
              <w:right w:val="single" w:color="auto" w:sz="4" w:space="0"/>
            </w:tcBorders>
          </w:tcPr>
          <w:p>
            <w:pPr>
              <w:rPr>
                <w:rFonts w:eastAsia="仿宋_GB2312"/>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2" w:type="dxa"/>
            <w:tcBorders>
              <w:top w:val="single" w:color="auto" w:sz="4" w:space="0"/>
              <w:left w:val="single" w:color="auto" w:sz="4" w:space="0"/>
              <w:bottom w:val="single" w:color="auto" w:sz="4" w:space="0"/>
              <w:right w:val="single" w:color="auto" w:sz="4" w:space="0"/>
            </w:tcBorders>
          </w:tcPr>
          <w:p>
            <w:pPr>
              <w:rPr>
                <w:rFonts w:eastAsia="仿宋_GB2312"/>
                <w:bCs/>
                <w:color w:val="000000"/>
                <w:sz w:val="28"/>
                <w:szCs w:val="28"/>
              </w:rPr>
            </w:pPr>
          </w:p>
        </w:tc>
        <w:tc>
          <w:tcPr>
            <w:tcW w:w="4394" w:type="dxa"/>
            <w:tcBorders>
              <w:top w:val="single" w:color="auto" w:sz="4" w:space="0"/>
              <w:left w:val="single" w:color="auto" w:sz="4" w:space="0"/>
              <w:bottom w:val="single" w:color="auto" w:sz="4" w:space="0"/>
              <w:right w:val="single" w:color="auto" w:sz="4" w:space="0"/>
            </w:tcBorders>
          </w:tcPr>
          <w:p>
            <w:pPr>
              <w:rPr>
                <w:rFonts w:eastAsia="仿宋_GB2312"/>
                <w:bCs/>
                <w:color w:val="000000"/>
                <w:sz w:val="28"/>
                <w:szCs w:val="28"/>
              </w:rPr>
            </w:pPr>
          </w:p>
        </w:tc>
        <w:tc>
          <w:tcPr>
            <w:tcW w:w="1843" w:type="dxa"/>
            <w:tcBorders>
              <w:top w:val="single" w:color="auto" w:sz="4" w:space="0"/>
              <w:left w:val="single" w:color="auto" w:sz="4" w:space="0"/>
              <w:bottom w:val="single" w:color="auto" w:sz="4" w:space="0"/>
              <w:right w:val="single" w:color="auto" w:sz="4" w:space="0"/>
            </w:tcBorders>
          </w:tcPr>
          <w:p>
            <w:pPr>
              <w:rPr>
                <w:rFonts w:eastAsia="仿宋_GB2312"/>
                <w:bCs/>
                <w:color w:val="000000"/>
                <w:sz w:val="28"/>
                <w:szCs w:val="28"/>
              </w:rPr>
            </w:pPr>
          </w:p>
        </w:tc>
        <w:tc>
          <w:tcPr>
            <w:tcW w:w="1976" w:type="dxa"/>
            <w:tcBorders>
              <w:top w:val="single" w:color="auto" w:sz="4" w:space="0"/>
              <w:left w:val="single" w:color="auto" w:sz="4" w:space="0"/>
              <w:bottom w:val="single" w:color="auto" w:sz="4" w:space="0"/>
              <w:right w:val="single" w:color="auto" w:sz="4" w:space="0"/>
            </w:tcBorders>
          </w:tcPr>
          <w:p>
            <w:pPr>
              <w:rPr>
                <w:rFonts w:eastAsia="仿宋_GB2312"/>
                <w:bCs/>
                <w:color w:val="000000"/>
                <w:sz w:val="28"/>
                <w:szCs w:val="28"/>
              </w:rPr>
            </w:pPr>
          </w:p>
        </w:tc>
        <w:tc>
          <w:tcPr>
            <w:tcW w:w="2843" w:type="dxa"/>
            <w:tcBorders>
              <w:top w:val="single" w:color="auto" w:sz="4" w:space="0"/>
              <w:left w:val="single" w:color="auto" w:sz="4" w:space="0"/>
              <w:bottom w:val="single" w:color="auto" w:sz="4" w:space="0"/>
              <w:right w:val="single" w:color="auto" w:sz="4" w:space="0"/>
            </w:tcBorders>
          </w:tcPr>
          <w:p>
            <w:pPr>
              <w:rPr>
                <w:rFonts w:eastAsia="仿宋_GB2312"/>
                <w:bCs/>
                <w:color w:val="000000"/>
                <w:sz w:val="28"/>
                <w:szCs w:val="28"/>
              </w:rPr>
            </w:pPr>
          </w:p>
        </w:tc>
        <w:tc>
          <w:tcPr>
            <w:tcW w:w="1797" w:type="dxa"/>
            <w:tcBorders>
              <w:top w:val="single" w:color="auto" w:sz="4" w:space="0"/>
              <w:left w:val="single" w:color="auto" w:sz="4" w:space="0"/>
              <w:bottom w:val="single" w:color="auto" w:sz="4" w:space="0"/>
              <w:right w:val="single" w:color="auto" w:sz="4" w:space="0"/>
            </w:tcBorders>
          </w:tcPr>
          <w:p>
            <w:pPr>
              <w:rPr>
                <w:rFonts w:eastAsia="仿宋_GB2312"/>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2" w:type="dxa"/>
            <w:tcBorders>
              <w:top w:val="single" w:color="auto" w:sz="4" w:space="0"/>
              <w:left w:val="single" w:color="auto" w:sz="4" w:space="0"/>
              <w:bottom w:val="single" w:color="auto" w:sz="4" w:space="0"/>
              <w:right w:val="single" w:color="auto" w:sz="4" w:space="0"/>
            </w:tcBorders>
          </w:tcPr>
          <w:p>
            <w:pPr>
              <w:rPr>
                <w:rFonts w:eastAsia="仿宋_GB2312"/>
                <w:bCs/>
                <w:color w:val="000000"/>
                <w:sz w:val="28"/>
                <w:szCs w:val="28"/>
              </w:rPr>
            </w:pPr>
          </w:p>
        </w:tc>
        <w:tc>
          <w:tcPr>
            <w:tcW w:w="4394" w:type="dxa"/>
            <w:tcBorders>
              <w:top w:val="single" w:color="auto" w:sz="4" w:space="0"/>
              <w:left w:val="single" w:color="auto" w:sz="4" w:space="0"/>
              <w:bottom w:val="single" w:color="auto" w:sz="4" w:space="0"/>
              <w:right w:val="single" w:color="auto" w:sz="4" w:space="0"/>
            </w:tcBorders>
          </w:tcPr>
          <w:p>
            <w:pPr>
              <w:rPr>
                <w:rFonts w:eastAsia="仿宋_GB2312"/>
                <w:bCs/>
                <w:color w:val="000000"/>
                <w:sz w:val="28"/>
                <w:szCs w:val="28"/>
              </w:rPr>
            </w:pPr>
          </w:p>
        </w:tc>
        <w:tc>
          <w:tcPr>
            <w:tcW w:w="1843" w:type="dxa"/>
            <w:tcBorders>
              <w:top w:val="single" w:color="auto" w:sz="4" w:space="0"/>
              <w:left w:val="single" w:color="auto" w:sz="4" w:space="0"/>
              <w:bottom w:val="single" w:color="auto" w:sz="4" w:space="0"/>
              <w:right w:val="single" w:color="auto" w:sz="4" w:space="0"/>
            </w:tcBorders>
          </w:tcPr>
          <w:p>
            <w:pPr>
              <w:rPr>
                <w:rFonts w:eastAsia="仿宋_GB2312"/>
                <w:bCs/>
                <w:color w:val="000000"/>
                <w:sz w:val="28"/>
                <w:szCs w:val="28"/>
              </w:rPr>
            </w:pPr>
          </w:p>
        </w:tc>
        <w:tc>
          <w:tcPr>
            <w:tcW w:w="1976" w:type="dxa"/>
            <w:tcBorders>
              <w:top w:val="single" w:color="auto" w:sz="4" w:space="0"/>
              <w:left w:val="single" w:color="auto" w:sz="4" w:space="0"/>
              <w:bottom w:val="single" w:color="auto" w:sz="4" w:space="0"/>
              <w:right w:val="single" w:color="auto" w:sz="4" w:space="0"/>
            </w:tcBorders>
          </w:tcPr>
          <w:p>
            <w:pPr>
              <w:rPr>
                <w:rFonts w:eastAsia="仿宋_GB2312"/>
                <w:bCs/>
                <w:color w:val="000000"/>
                <w:sz w:val="28"/>
                <w:szCs w:val="28"/>
              </w:rPr>
            </w:pPr>
          </w:p>
        </w:tc>
        <w:tc>
          <w:tcPr>
            <w:tcW w:w="2843" w:type="dxa"/>
            <w:tcBorders>
              <w:top w:val="single" w:color="auto" w:sz="4" w:space="0"/>
              <w:left w:val="single" w:color="auto" w:sz="4" w:space="0"/>
              <w:bottom w:val="single" w:color="auto" w:sz="4" w:space="0"/>
              <w:right w:val="single" w:color="auto" w:sz="4" w:space="0"/>
            </w:tcBorders>
          </w:tcPr>
          <w:p>
            <w:pPr>
              <w:rPr>
                <w:rFonts w:eastAsia="仿宋_GB2312"/>
                <w:bCs/>
                <w:color w:val="000000"/>
                <w:sz w:val="28"/>
                <w:szCs w:val="28"/>
              </w:rPr>
            </w:pPr>
          </w:p>
        </w:tc>
        <w:tc>
          <w:tcPr>
            <w:tcW w:w="1797" w:type="dxa"/>
            <w:tcBorders>
              <w:top w:val="single" w:color="auto" w:sz="4" w:space="0"/>
              <w:left w:val="single" w:color="auto" w:sz="4" w:space="0"/>
              <w:bottom w:val="single" w:color="auto" w:sz="4" w:space="0"/>
              <w:right w:val="single" w:color="auto" w:sz="4" w:space="0"/>
            </w:tcBorders>
          </w:tcPr>
          <w:p>
            <w:pPr>
              <w:rPr>
                <w:rFonts w:eastAsia="仿宋_GB2312"/>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2" w:type="dxa"/>
            <w:tcBorders>
              <w:top w:val="single" w:color="auto" w:sz="4" w:space="0"/>
              <w:left w:val="single" w:color="auto" w:sz="4" w:space="0"/>
              <w:bottom w:val="single" w:color="auto" w:sz="4" w:space="0"/>
              <w:right w:val="single" w:color="auto" w:sz="4" w:space="0"/>
            </w:tcBorders>
          </w:tcPr>
          <w:p>
            <w:pPr>
              <w:rPr>
                <w:rFonts w:eastAsia="仿宋_GB2312"/>
                <w:bCs/>
                <w:color w:val="000000"/>
                <w:sz w:val="28"/>
                <w:szCs w:val="28"/>
              </w:rPr>
            </w:pPr>
          </w:p>
        </w:tc>
        <w:tc>
          <w:tcPr>
            <w:tcW w:w="4394" w:type="dxa"/>
            <w:tcBorders>
              <w:top w:val="single" w:color="auto" w:sz="4" w:space="0"/>
              <w:left w:val="single" w:color="auto" w:sz="4" w:space="0"/>
              <w:bottom w:val="single" w:color="auto" w:sz="4" w:space="0"/>
              <w:right w:val="single" w:color="auto" w:sz="4" w:space="0"/>
            </w:tcBorders>
          </w:tcPr>
          <w:p>
            <w:pPr>
              <w:rPr>
                <w:rFonts w:eastAsia="仿宋_GB2312"/>
                <w:bCs/>
                <w:color w:val="000000"/>
                <w:sz w:val="28"/>
                <w:szCs w:val="28"/>
              </w:rPr>
            </w:pPr>
          </w:p>
        </w:tc>
        <w:tc>
          <w:tcPr>
            <w:tcW w:w="1843" w:type="dxa"/>
            <w:tcBorders>
              <w:top w:val="single" w:color="auto" w:sz="4" w:space="0"/>
              <w:left w:val="single" w:color="auto" w:sz="4" w:space="0"/>
              <w:bottom w:val="single" w:color="auto" w:sz="4" w:space="0"/>
              <w:right w:val="single" w:color="auto" w:sz="4" w:space="0"/>
            </w:tcBorders>
          </w:tcPr>
          <w:p>
            <w:pPr>
              <w:rPr>
                <w:rFonts w:eastAsia="仿宋_GB2312"/>
                <w:bCs/>
                <w:color w:val="000000"/>
                <w:sz w:val="28"/>
                <w:szCs w:val="28"/>
              </w:rPr>
            </w:pPr>
          </w:p>
        </w:tc>
        <w:tc>
          <w:tcPr>
            <w:tcW w:w="1976" w:type="dxa"/>
            <w:tcBorders>
              <w:top w:val="single" w:color="auto" w:sz="4" w:space="0"/>
              <w:left w:val="single" w:color="auto" w:sz="4" w:space="0"/>
              <w:bottom w:val="single" w:color="auto" w:sz="4" w:space="0"/>
              <w:right w:val="single" w:color="auto" w:sz="4" w:space="0"/>
            </w:tcBorders>
          </w:tcPr>
          <w:p>
            <w:pPr>
              <w:rPr>
                <w:rFonts w:eastAsia="仿宋_GB2312"/>
                <w:bCs/>
                <w:color w:val="000000"/>
                <w:sz w:val="28"/>
                <w:szCs w:val="28"/>
              </w:rPr>
            </w:pPr>
          </w:p>
        </w:tc>
        <w:tc>
          <w:tcPr>
            <w:tcW w:w="2843" w:type="dxa"/>
            <w:tcBorders>
              <w:top w:val="single" w:color="auto" w:sz="4" w:space="0"/>
              <w:left w:val="single" w:color="auto" w:sz="4" w:space="0"/>
              <w:bottom w:val="single" w:color="auto" w:sz="4" w:space="0"/>
              <w:right w:val="single" w:color="auto" w:sz="4" w:space="0"/>
            </w:tcBorders>
          </w:tcPr>
          <w:p>
            <w:pPr>
              <w:rPr>
                <w:rFonts w:eastAsia="仿宋_GB2312"/>
                <w:bCs/>
                <w:color w:val="000000"/>
                <w:sz w:val="28"/>
                <w:szCs w:val="28"/>
              </w:rPr>
            </w:pPr>
          </w:p>
        </w:tc>
        <w:tc>
          <w:tcPr>
            <w:tcW w:w="1797" w:type="dxa"/>
            <w:tcBorders>
              <w:top w:val="single" w:color="auto" w:sz="4" w:space="0"/>
              <w:left w:val="single" w:color="auto" w:sz="4" w:space="0"/>
              <w:bottom w:val="single" w:color="auto" w:sz="4" w:space="0"/>
              <w:right w:val="single" w:color="auto" w:sz="4" w:space="0"/>
            </w:tcBorders>
          </w:tcPr>
          <w:p>
            <w:pPr>
              <w:rPr>
                <w:rFonts w:eastAsia="仿宋_GB2312"/>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2" w:type="dxa"/>
            <w:tcBorders>
              <w:top w:val="single" w:color="auto" w:sz="4" w:space="0"/>
              <w:left w:val="single" w:color="auto" w:sz="4" w:space="0"/>
              <w:bottom w:val="single" w:color="auto" w:sz="4" w:space="0"/>
              <w:right w:val="single" w:color="auto" w:sz="4" w:space="0"/>
            </w:tcBorders>
          </w:tcPr>
          <w:p>
            <w:pPr>
              <w:rPr>
                <w:rFonts w:eastAsia="仿宋_GB2312"/>
                <w:bCs/>
                <w:color w:val="000000"/>
                <w:sz w:val="28"/>
                <w:szCs w:val="28"/>
              </w:rPr>
            </w:pPr>
          </w:p>
        </w:tc>
        <w:tc>
          <w:tcPr>
            <w:tcW w:w="4394" w:type="dxa"/>
            <w:tcBorders>
              <w:top w:val="single" w:color="auto" w:sz="4" w:space="0"/>
              <w:left w:val="single" w:color="auto" w:sz="4" w:space="0"/>
              <w:bottom w:val="single" w:color="auto" w:sz="4" w:space="0"/>
              <w:right w:val="single" w:color="auto" w:sz="4" w:space="0"/>
            </w:tcBorders>
          </w:tcPr>
          <w:p>
            <w:pPr>
              <w:rPr>
                <w:rFonts w:eastAsia="仿宋_GB2312"/>
                <w:bCs/>
                <w:color w:val="000000"/>
                <w:sz w:val="28"/>
                <w:szCs w:val="28"/>
              </w:rPr>
            </w:pPr>
          </w:p>
        </w:tc>
        <w:tc>
          <w:tcPr>
            <w:tcW w:w="1843" w:type="dxa"/>
            <w:tcBorders>
              <w:top w:val="single" w:color="auto" w:sz="4" w:space="0"/>
              <w:left w:val="single" w:color="auto" w:sz="4" w:space="0"/>
              <w:bottom w:val="single" w:color="auto" w:sz="4" w:space="0"/>
              <w:right w:val="single" w:color="auto" w:sz="4" w:space="0"/>
            </w:tcBorders>
          </w:tcPr>
          <w:p>
            <w:pPr>
              <w:rPr>
                <w:rFonts w:eastAsia="仿宋_GB2312"/>
                <w:bCs/>
                <w:color w:val="000000"/>
                <w:sz w:val="28"/>
                <w:szCs w:val="28"/>
              </w:rPr>
            </w:pPr>
          </w:p>
        </w:tc>
        <w:tc>
          <w:tcPr>
            <w:tcW w:w="1976" w:type="dxa"/>
            <w:tcBorders>
              <w:top w:val="single" w:color="auto" w:sz="4" w:space="0"/>
              <w:left w:val="single" w:color="auto" w:sz="4" w:space="0"/>
              <w:bottom w:val="single" w:color="auto" w:sz="4" w:space="0"/>
              <w:right w:val="single" w:color="auto" w:sz="4" w:space="0"/>
            </w:tcBorders>
          </w:tcPr>
          <w:p>
            <w:pPr>
              <w:rPr>
                <w:rFonts w:eastAsia="仿宋_GB2312"/>
                <w:bCs/>
                <w:color w:val="000000"/>
                <w:sz w:val="28"/>
                <w:szCs w:val="28"/>
              </w:rPr>
            </w:pPr>
          </w:p>
        </w:tc>
        <w:tc>
          <w:tcPr>
            <w:tcW w:w="2843" w:type="dxa"/>
            <w:tcBorders>
              <w:top w:val="single" w:color="auto" w:sz="4" w:space="0"/>
              <w:left w:val="single" w:color="auto" w:sz="4" w:space="0"/>
              <w:bottom w:val="single" w:color="auto" w:sz="4" w:space="0"/>
              <w:right w:val="single" w:color="auto" w:sz="4" w:space="0"/>
            </w:tcBorders>
          </w:tcPr>
          <w:p>
            <w:pPr>
              <w:rPr>
                <w:rFonts w:eastAsia="仿宋_GB2312"/>
                <w:bCs/>
                <w:color w:val="000000"/>
                <w:sz w:val="28"/>
                <w:szCs w:val="28"/>
              </w:rPr>
            </w:pPr>
          </w:p>
        </w:tc>
        <w:tc>
          <w:tcPr>
            <w:tcW w:w="1797" w:type="dxa"/>
            <w:tcBorders>
              <w:top w:val="single" w:color="auto" w:sz="4" w:space="0"/>
              <w:left w:val="single" w:color="auto" w:sz="4" w:space="0"/>
              <w:bottom w:val="single" w:color="auto" w:sz="4" w:space="0"/>
              <w:right w:val="single" w:color="auto" w:sz="4" w:space="0"/>
            </w:tcBorders>
          </w:tcPr>
          <w:p>
            <w:pPr>
              <w:rPr>
                <w:rFonts w:eastAsia="仿宋_GB2312"/>
                <w:bCs/>
                <w:color w:val="000000"/>
                <w:sz w:val="28"/>
                <w:szCs w:val="28"/>
              </w:rPr>
            </w:pPr>
          </w:p>
        </w:tc>
      </w:tr>
      <w:bookmarkEnd w:id="3"/>
    </w:tbl>
    <w:p>
      <w:pPr>
        <w:widowControl/>
        <w:jc w:val="left"/>
        <w:rPr>
          <w:rFonts w:eastAsia="方正小标宋简体"/>
          <w:bCs/>
          <w:color w:val="000000"/>
          <w:sz w:val="32"/>
          <w:szCs w:val="32"/>
        </w:rPr>
        <w:sectPr>
          <w:pgSz w:w="16838" w:h="11906" w:orient="landscape"/>
          <w:pgMar w:top="1800" w:right="1440" w:bottom="1800" w:left="1440" w:header="851" w:footer="992" w:gutter="0"/>
          <w:cols w:space="720" w:num="1"/>
          <w:docGrid w:type="lines" w:linePitch="312" w:charSpace="0"/>
        </w:sectPr>
      </w:pPr>
    </w:p>
    <w:p>
      <w:pPr>
        <w:spacing w:after="143" w:afterLines="50"/>
        <w:rPr>
          <w:rFonts w:ascii="Times New Roman" w:hAnsi="Times New Roman" w:eastAsia="黑体" w:cs="Times New Roman"/>
          <w:bCs/>
          <w:color w:val="000000"/>
          <w:sz w:val="32"/>
          <w:szCs w:val="32"/>
        </w:rPr>
      </w:pPr>
      <w:r>
        <w:rPr>
          <w:rFonts w:hint="eastAsia" w:eastAsia="黑体"/>
          <w:bCs/>
          <w:color w:val="000000"/>
          <w:sz w:val="32"/>
          <w:szCs w:val="32"/>
        </w:rPr>
        <w:t>附</w:t>
      </w:r>
      <w:r>
        <w:rPr>
          <w:rFonts w:eastAsia="黑体"/>
          <w:bCs/>
          <w:color w:val="000000"/>
          <w:sz w:val="32"/>
          <w:szCs w:val="32"/>
        </w:rPr>
        <w:t>7</w:t>
      </w:r>
    </w:p>
    <w:p>
      <w:pPr>
        <w:spacing w:after="143" w:afterLines="50"/>
        <w:jc w:val="center"/>
        <w:rPr>
          <w:rFonts w:eastAsia="黑体"/>
          <w:bCs/>
          <w:color w:val="000000"/>
          <w:sz w:val="32"/>
          <w:szCs w:val="32"/>
        </w:rPr>
      </w:pPr>
      <w:r>
        <w:rPr>
          <w:rFonts w:hint="eastAsia" w:eastAsia="黑体"/>
          <w:bCs/>
          <w:color w:val="000000"/>
          <w:sz w:val="32"/>
          <w:szCs w:val="32"/>
        </w:rPr>
        <w:t>项目建设过程中形成的专利清单（选填）</w:t>
      </w:r>
    </w:p>
    <w:tbl>
      <w:tblPr>
        <w:tblStyle w:val="12"/>
        <w:tblW w:w="13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
        <w:gridCol w:w="3860"/>
        <w:gridCol w:w="2377"/>
        <w:gridCol w:w="1976"/>
        <w:gridCol w:w="2843"/>
        <w:gridCol w:w="17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88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b/>
                <w:color w:val="000000"/>
                <w:sz w:val="24"/>
              </w:rPr>
            </w:pPr>
            <w:r>
              <w:rPr>
                <w:rFonts w:hint="eastAsia" w:eastAsia="仿宋_GB2312"/>
                <w:b/>
                <w:color w:val="000000"/>
                <w:sz w:val="24"/>
              </w:rPr>
              <w:t>序号</w:t>
            </w:r>
          </w:p>
        </w:tc>
        <w:tc>
          <w:tcPr>
            <w:tcW w:w="386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b/>
                <w:color w:val="000000"/>
                <w:sz w:val="24"/>
              </w:rPr>
            </w:pPr>
            <w:r>
              <w:rPr>
                <w:rFonts w:hint="eastAsia" w:eastAsia="仿宋_GB2312"/>
                <w:b/>
                <w:color w:val="000000"/>
                <w:sz w:val="24"/>
              </w:rPr>
              <w:t>专利名称</w:t>
            </w:r>
          </w:p>
        </w:tc>
        <w:tc>
          <w:tcPr>
            <w:tcW w:w="237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b/>
                <w:color w:val="000000"/>
                <w:sz w:val="24"/>
              </w:rPr>
            </w:pPr>
            <w:r>
              <w:rPr>
                <w:rFonts w:hint="eastAsia" w:eastAsia="仿宋_GB2312"/>
                <w:b/>
                <w:color w:val="000000"/>
                <w:sz w:val="24"/>
              </w:rPr>
              <w:t>专利类型（选填发明、实用新型、外观、软著）</w:t>
            </w:r>
          </w:p>
        </w:tc>
        <w:tc>
          <w:tcPr>
            <w:tcW w:w="197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b/>
                <w:color w:val="000000"/>
                <w:sz w:val="24"/>
              </w:rPr>
            </w:pPr>
            <w:r>
              <w:rPr>
                <w:rFonts w:hint="eastAsia" w:eastAsia="仿宋_GB2312"/>
                <w:b/>
                <w:color w:val="000000"/>
                <w:sz w:val="24"/>
              </w:rPr>
              <w:t>专利状态（选填已发布、审查中）</w:t>
            </w:r>
          </w:p>
        </w:tc>
        <w:tc>
          <w:tcPr>
            <w:tcW w:w="2843"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b/>
                <w:color w:val="000000"/>
                <w:sz w:val="24"/>
              </w:rPr>
            </w:pPr>
            <w:r>
              <w:rPr>
                <w:rFonts w:hint="eastAsia" w:eastAsia="仿宋_GB2312"/>
                <w:b/>
                <w:color w:val="000000"/>
                <w:sz w:val="24"/>
              </w:rPr>
              <w:t>专利号</w:t>
            </w:r>
          </w:p>
        </w:tc>
        <w:tc>
          <w:tcPr>
            <w:tcW w:w="179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b/>
                <w:color w:val="000000"/>
                <w:sz w:val="24"/>
              </w:rPr>
            </w:pPr>
            <w:r>
              <w:rPr>
                <w:rFonts w:hint="eastAsia" w:eastAsia="仿宋_GB2312"/>
                <w:b/>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2" w:type="dxa"/>
            <w:tcBorders>
              <w:top w:val="single" w:color="auto" w:sz="4" w:space="0"/>
              <w:left w:val="single" w:color="auto" w:sz="4" w:space="0"/>
              <w:bottom w:val="single" w:color="auto" w:sz="4" w:space="0"/>
              <w:right w:val="single" w:color="auto" w:sz="4" w:space="0"/>
            </w:tcBorders>
          </w:tcPr>
          <w:p>
            <w:pPr>
              <w:rPr>
                <w:rFonts w:eastAsia="仿宋_GB2312"/>
                <w:bCs/>
                <w:color w:val="000000"/>
                <w:sz w:val="28"/>
                <w:szCs w:val="28"/>
              </w:rPr>
            </w:pPr>
          </w:p>
        </w:tc>
        <w:tc>
          <w:tcPr>
            <w:tcW w:w="3860" w:type="dxa"/>
            <w:tcBorders>
              <w:top w:val="single" w:color="auto" w:sz="4" w:space="0"/>
              <w:left w:val="single" w:color="auto" w:sz="4" w:space="0"/>
              <w:bottom w:val="single" w:color="auto" w:sz="4" w:space="0"/>
              <w:right w:val="single" w:color="auto" w:sz="4" w:space="0"/>
            </w:tcBorders>
          </w:tcPr>
          <w:p>
            <w:pPr>
              <w:rPr>
                <w:rFonts w:eastAsia="仿宋_GB2312"/>
                <w:bCs/>
                <w:color w:val="000000"/>
                <w:sz w:val="28"/>
                <w:szCs w:val="28"/>
              </w:rPr>
            </w:pPr>
          </w:p>
        </w:tc>
        <w:tc>
          <w:tcPr>
            <w:tcW w:w="2377" w:type="dxa"/>
            <w:tcBorders>
              <w:top w:val="single" w:color="auto" w:sz="4" w:space="0"/>
              <w:left w:val="single" w:color="auto" w:sz="4" w:space="0"/>
              <w:bottom w:val="single" w:color="auto" w:sz="4" w:space="0"/>
              <w:right w:val="single" w:color="auto" w:sz="4" w:space="0"/>
            </w:tcBorders>
          </w:tcPr>
          <w:p>
            <w:pPr>
              <w:rPr>
                <w:rFonts w:eastAsia="仿宋_GB2312"/>
                <w:bCs/>
                <w:color w:val="000000"/>
                <w:sz w:val="28"/>
                <w:szCs w:val="28"/>
              </w:rPr>
            </w:pPr>
          </w:p>
        </w:tc>
        <w:tc>
          <w:tcPr>
            <w:tcW w:w="1976" w:type="dxa"/>
            <w:tcBorders>
              <w:top w:val="single" w:color="auto" w:sz="4" w:space="0"/>
              <w:left w:val="single" w:color="auto" w:sz="4" w:space="0"/>
              <w:bottom w:val="single" w:color="auto" w:sz="4" w:space="0"/>
              <w:right w:val="single" w:color="auto" w:sz="4" w:space="0"/>
            </w:tcBorders>
          </w:tcPr>
          <w:p>
            <w:pPr>
              <w:rPr>
                <w:rFonts w:eastAsia="仿宋_GB2312"/>
                <w:bCs/>
                <w:color w:val="000000"/>
                <w:sz w:val="28"/>
                <w:szCs w:val="28"/>
              </w:rPr>
            </w:pPr>
          </w:p>
        </w:tc>
        <w:tc>
          <w:tcPr>
            <w:tcW w:w="2843" w:type="dxa"/>
            <w:tcBorders>
              <w:top w:val="single" w:color="auto" w:sz="4" w:space="0"/>
              <w:left w:val="single" w:color="auto" w:sz="4" w:space="0"/>
              <w:bottom w:val="single" w:color="auto" w:sz="4" w:space="0"/>
              <w:right w:val="single" w:color="auto" w:sz="4" w:space="0"/>
            </w:tcBorders>
          </w:tcPr>
          <w:p>
            <w:pPr>
              <w:rPr>
                <w:rFonts w:eastAsia="仿宋_GB2312"/>
                <w:bCs/>
                <w:color w:val="000000"/>
                <w:sz w:val="28"/>
                <w:szCs w:val="28"/>
              </w:rPr>
            </w:pPr>
          </w:p>
        </w:tc>
        <w:tc>
          <w:tcPr>
            <w:tcW w:w="1797" w:type="dxa"/>
            <w:tcBorders>
              <w:top w:val="single" w:color="auto" w:sz="4" w:space="0"/>
              <w:left w:val="single" w:color="auto" w:sz="4" w:space="0"/>
              <w:bottom w:val="single" w:color="auto" w:sz="4" w:space="0"/>
              <w:right w:val="single" w:color="auto" w:sz="4" w:space="0"/>
            </w:tcBorders>
          </w:tcPr>
          <w:p>
            <w:pPr>
              <w:rPr>
                <w:rFonts w:eastAsia="仿宋_GB2312"/>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2" w:type="dxa"/>
            <w:tcBorders>
              <w:top w:val="single" w:color="auto" w:sz="4" w:space="0"/>
              <w:left w:val="single" w:color="auto" w:sz="4" w:space="0"/>
              <w:bottom w:val="single" w:color="auto" w:sz="4" w:space="0"/>
              <w:right w:val="single" w:color="auto" w:sz="4" w:space="0"/>
            </w:tcBorders>
          </w:tcPr>
          <w:p>
            <w:pPr>
              <w:rPr>
                <w:rFonts w:eastAsia="仿宋_GB2312"/>
                <w:bCs/>
                <w:color w:val="000000"/>
                <w:sz w:val="28"/>
                <w:szCs w:val="28"/>
              </w:rPr>
            </w:pPr>
          </w:p>
        </w:tc>
        <w:tc>
          <w:tcPr>
            <w:tcW w:w="3860" w:type="dxa"/>
            <w:tcBorders>
              <w:top w:val="single" w:color="auto" w:sz="4" w:space="0"/>
              <w:left w:val="single" w:color="auto" w:sz="4" w:space="0"/>
              <w:bottom w:val="single" w:color="auto" w:sz="4" w:space="0"/>
              <w:right w:val="single" w:color="auto" w:sz="4" w:space="0"/>
            </w:tcBorders>
          </w:tcPr>
          <w:p>
            <w:pPr>
              <w:rPr>
                <w:rFonts w:eastAsia="仿宋_GB2312"/>
                <w:bCs/>
                <w:color w:val="000000"/>
                <w:sz w:val="28"/>
                <w:szCs w:val="28"/>
              </w:rPr>
            </w:pPr>
          </w:p>
        </w:tc>
        <w:tc>
          <w:tcPr>
            <w:tcW w:w="2377" w:type="dxa"/>
            <w:tcBorders>
              <w:top w:val="single" w:color="auto" w:sz="4" w:space="0"/>
              <w:left w:val="single" w:color="auto" w:sz="4" w:space="0"/>
              <w:bottom w:val="single" w:color="auto" w:sz="4" w:space="0"/>
              <w:right w:val="single" w:color="auto" w:sz="4" w:space="0"/>
            </w:tcBorders>
          </w:tcPr>
          <w:p>
            <w:pPr>
              <w:rPr>
                <w:rFonts w:eastAsia="仿宋_GB2312"/>
                <w:bCs/>
                <w:color w:val="000000"/>
                <w:sz w:val="28"/>
                <w:szCs w:val="28"/>
              </w:rPr>
            </w:pPr>
          </w:p>
        </w:tc>
        <w:tc>
          <w:tcPr>
            <w:tcW w:w="1976" w:type="dxa"/>
            <w:tcBorders>
              <w:top w:val="single" w:color="auto" w:sz="4" w:space="0"/>
              <w:left w:val="single" w:color="auto" w:sz="4" w:space="0"/>
              <w:bottom w:val="single" w:color="auto" w:sz="4" w:space="0"/>
              <w:right w:val="single" w:color="auto" w:sz="4" w:space="0"/>
            </w:tcBorders>
          </w:tcPr>
          <w:p>
            <w:pPr>
              <w:rPr>
                <w:rFonts w:eastAsia="仿宋_GB2312"/>
                <w:bCs/>
                <w:color w:val="000000"/>
                <w:sz w:val="28"/>
                <w:szCs w:val="28"/>
              </w:rPr>
            </w:pPr>
          </w:p>
        </w:tc>
        <w:tc>
          <w:tcPr>
            <w:tcW w:w="2843" w:type="dxa"/>
            <w:tcBorders>
              <w:top w:val="single" w:color="auto" w:sz="4" w:space="0"/>
              <w:left w:val="single" w:color="auto" w:sz="4" w:space="0"/>
              <w:bottom w:val="single" w:color="auto" w:sz="4" w:space="0"/>
              <w:right w:val="single" w:color="auto" w:sz="4" w:space="0"/>
            </w:tcBorders>
          </w:tcPr>
          <w:p>
            <w:pPr>
              <w:rPr>
                <w:rFonts w:eastAsia="仿宋_GB2312"/>
                <w:bCs/>
                <w:color w:val="000000"/>
                <w:sz w:val="28"/>
                <w:szCs w:val="28"/>
              </w:rPr>
            </w:pPr>
          </w:p>
        </w:tc>
        <w:tc>
          <w:tcPr>
            <w:tcW w:w="1797" w:type="dxa"/>
            <w:tcBorders>
              <w:top w:val="single" w:color="auto" w:sz="4" w:space="0"/>
              <w:left w:val="single" w:color="auto" w:sz="4" w:space="0"/>
              <w:bottom w:val="single" w:color="auto" w:sz="4" w:space="0"/>
              <w:right w:val="single" w:color="auto" w:sz="4" w:space="0"/>
            </w:tcBorders>
          </w:tcPr>
          <w:p>
            <w:pPr>
              <w:rPr>
                <w:rFonts w:eastAsia="仿宋_GB2312"/>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2" w:type="dxa"/>
            <w:tcBorders>
              <w:top w:val="single" w:color="auto" w:sz="4" w:space="0"/>
              <w:left w:val="single" w:color="auto" w:sz="4" w:space="0"/>
              <w:bottom w:val="single" w:color="auto" w:sz="4" w:space="0"/>
              <w:right w:val="single" w:color="auto" w:sz="4" w:space="0"/>
            </w:tcBorders>
          </w:tcPr>
          <w:p>
            <w:pPr>
              <w:rPr>
                <w:rFonts w:eastAsia="仿宋_GB2312"/>
                <w:bCs/>
                <w:color w:val="000000"/>
                <w:sz w:val="28"/>
                <w:szCs w:val="28"/>
              </w:rPr>
            </w:pPr>
          </w:p>
        </w:tc>
        <w:tc>
          <w:tcPr>
            <w:tcW w:w="3860" w:type="dxa"/>
            <w:tcBorders>
              <w:top w:val="single" w:color="auto" w:sz="4" w:space="0"/>
              <w:left w:val="single" w:color="auto" w:sz="4" w:space="0"/>
              <w:bottom w:val="single" w:color="auto" w:sz="4" w:space="0"/>
              <w:right w:val="single" w:color="auto" w:sz="4" w:space="0"/>
            </w:tcBorders>
          </w:tcPr>
          <w:p>
            <w:pPr>
              <w:rPr>
                <w:rFonts w:eastAsia="仿宋_GB2312"/>
                <w:bCs/>
                <w:color w:val="000000"/>
                <w:sz w:val="28"/>
                <w:szCs w:val="28"/>
              </w:rPr>
            </w:pPr>
          </w:p>
        </w:tc>
        <w:tc>
          <w:tcPr>
            <w:tcW w:w="2377" w:type="dxa"/>
            <w:tcBorders>
              <w:top w:val="single" w:color="auto" w:sz="4" w:space="0"/>
              <w:left w:val="single" w:color="auto" w:sz="4" w:space="0"/>
              <w:bottom w:val="single" w:color="auto" w:sz="4" w:space="0"/>
              <w:right w:val="single" w:color="auto" w:sz="4" w:space="0"/>
            </w:tcBorders>
          </w:tcPr>
          <w:p>
            <w:pPr>
              <w:rPr>
                <w:rFonts w:eastAsia="仿宋_GB2312"/>
                <w:bCs/>
                <w:color w:val="000000"/>
                <w:sz w:val="28"/>
                <w:szCs w:val="28"/>
              </w:rPr>
            </w:pPr>
          </w:p>
        </w:tc>
        <w:tc>
          <w:tcPr>
            <w:tcW w:w="1976" w:type="dxa"/>
            <w:tcBorders>
              <w:top w:val="single" w:color="auto" w:sz="4" w:space="0"/>
              <w:left w:val="single" w:color="auto" w:sz="4" w:space="0"/>
              <w:bottom w:val="single" w:color="auto" w:sz="4" w:space="0"/>
              <w:right w:val="single" w:color="auto" w:sz="4" w:space="0"/>
            </w:tcBorders>
          </w:tcPr>
          <w:p>
            <w:pPr>
              <w:rPr>
                <w:rFonts w:eastAsia="仿宋_GB2312"/>
                <w:bCs/>
                <w:color w:val="000000"/>
                <w:sz w:val="28"/>
                <w:szCs w:val="28"/>
              </w:rPr>
            </w:pPr>
          </w:p>
        </w:tc>
        <w:tc>
          <w:tcPr>
            <w:tcW w:w="2843" w:type="dxa"/>
            <w:tcBorders>
              <w:top w:val="single" w:color="auto" w:sz="4" w:space="0"/>
              <w:left w:val="single" w:color="auto" w:sz="4" w:space="0"/>
              <w:bottom w:val="single" w:color="auto" w:sz="4" w:space="0"/>
              <w:right w:val="single" w:color="auto" w:sz="4" w:space="0"/>
            </w:tcBorders>
          </w:tcPr>
          <w:p>
            <w:pPr>
              <w:rPr>
                <w:rFonts w:eastAsia="仿宋_GB2312"/>
                <w:bCs/>
                <w:color w:val="000000"/>
                <w:sz w:val="28"/>
                <w:szCs w:val="28"/>
              </w:rPr>
            </w:pPr>
          </w:p>
        </w:tc>
        <w:tc>
          <w:tcPr>
            <w:tcW w:w="1797" w:type="dxa"/>
            <w:tcBorders>
              <w:top w:val="single" w:color="auto" w:sz="4" w:space="0"/>
              <w:left w:val="single" w:color="auto" w:sz="4" w:space="0"/>
              <w:bottom w:val="single" w:color="auto" w:sz="4" w:space="0"/>
              <w:right w:val="single" w:color="auto" w:sz="4" w:space="0"/>
            </w:tcBorders>
          </w:tcPr>
          <w:p>
            <w:pPr>
              <w:rPr>
                <w:rFonts w:eastAsia="仿宋_GB2312"/>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2" w:type="dxa"/>
            <w:tcBorders>
              <w:top w:val="single" w:color="auto" w:sz="4" w:space="0"/>
              <w:left w:val="single" w:color="auto" w:sz="4" w:space="0"/>
              <w:bottom w:val="single" w:color="auto" w:sz="4" w:space="0"/>
              <w:right w:val="single" w:color="auto" w:sz="4" w:space="0"/>
            </w:tcBorders>
          </w:tcPr>
          <w:p>
            <w:pPr>
              <w:rPr>
                <w:rFonts w:eastAsia="仿宋_GB2312"/>
                <w:bCs/>
                <w:color w:val="000000"/>
                <w:sz w:val="28"/>
                <w:szCs w:val="28"/>
              </w:rPr>
            </w:pPr>
          </w:p>
        </w:tc>
        <w:tc>
          <w:tcPr>
            <w:tcW w:w="3860" w:type="dxa"/>
            <w:tcBorders>
              <w:top w:val="single" w:color="auto" w:sz="4" w:space="0"/>
              <w:left w:val="single" w:color="auto" w:sz="4" w:space="0"/>
              <w:bottom w:val="single" w:color="auto" w:sz="4" w:space="0"/>
              <w:right w:val="single" w:color="auto" w:sz="4" w:space="0"/>
            </w:tcBorders>
          </w:tcPr>
          <w:p>
            <w:pPr>
              <w:rPr>
                <w:rFonts w:eastAsia="仿宋_GB2312"/>
                <w:bCs/>
                <w:color w:val="000000"/>
                <w:sz w:val="28"/>
                <w:szCs w:val="28"/>
              </w:rPr>
            </w:pPr>
          </w:p>
        </w:tc>
        <w:tc>
          <w:tcPr>
            <w:tcW w:w="2377" w:type="dxa"/>
            <w:tcBorders>
              <w:top w:val="single" w:color="auto" w:sz="4" w:space="0"/>
              <w:left w:val="single" w:color="auto" w:sz="4" w:space="0"/>
              <w:bottom w:val="single" w:color="auto" w:sz="4" w:space="0"/>
              <w:right w:val="single" w:color="auto" w:sz="4" w:space="0"/>
            </w:tcBorders>
          </w:tcPr>
          <w:p>
            <w:pPr>
              <w:rPr>
                <w:rFonts w:eastAsia="仿宋_GB2312"/>
                <w:bCs/>
                <w:color w:val="000000"/>
                <w:sz w:val="28"/>
                <w:szCs w:val="28"/>
              </w:rPr>
            </w:pPr>
          </w:p>
        </w:tc>
        <w:tc>
          <w:tcPr>
            <w:tcW w:w="1976" w:type="dxa"/>
            <w:tcBorders>
              <w:top w:val="single" w:color="auto" w:sz="4" w:space="0"/>
              <w:left w:val="single" w:color="auto" w:sz="4" w:space="0"/>
              <w:bottom w:val="single" w:color="auto" w:sz="4" w:space="0"/>
              <w:right w:val="single" w:color="auto" w:sz="4" w:space="0"/>
            </w:tcBorders>
          </w:tcPr>
          <w:p>
            <w:pPr>
              <w:rPr>
                <w:rFonts w:eastAsia="仿宋_GB2312"/>
                <w:bCs/>
                <w:color w:val="000000"/>
                <w:sz w:val="28"/>
                <w:szCs w:val="28"/>
              </w:rPr>
            </w:pPr>
          </w:p>
        </w:tc>
        <w:tc>
          <w:tcPr>
            <w:tcW w:w="2843" w:type="dxa"/>
            <w:tcBorders>
              <w:top w:val="single" w:color="auto" w:sz="4" w:space="0"/>
              <w:left w:val="single" w:color="auto" w:sz="4" w:space="0"/>
              <w:bottom w:val="single" w:color="auto" w:sz="4" w:space="0"/>
              <w:right w:val="single" w:color="auto" w:sz="4" w:space="0"/>
            </w:tcBorders>
          </w:tcPr>
          <w:p>
            <w:pPr>
              <w:rPr>
                <w:rFonts w:eastAsia="仿宋_GB2312"/>
                <w:bCs/>
                <w:color w:val="000000"/>
                <w:sz w:val="28"/>
                <w:szCs w:val="28"/>
              </w:rPr>
            </w:pPr>
          </w:p>
        </w:tc>
        <w:tc>
          <w:tcPr>
            <w:tcW w:w="1797" w:type="dxa"/>
            <w:tcBorders>
              <w:top w:val="single" w:color="auto" w:sz="4" w:space="0"/>
              <w:left w:val="single" w:color="auto" w:sz="4" w:space="0"/>
              <w:bottom w:val="single" w:color="auto" w:sz="4" w:space="0"/>
              <w:right w:val="single" w:color="auto" w:sz="4" w:space="0"/>
            </w:tcBorders>
          </w:tcPr>
          <w:p>
            <w:pPr>
              <w:rPr>
                <w:rFonts w:eastAsia="仿宋_GB2312"/>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2" w:type="dxa"/>
            <w:tcBorders>
              <w:top w:val="single" w:color="auto" w:sz="4" w:space="0"/>
              <w:left w:val="single" w:color="auto" w:sz="4" w:space="0"/>
              <w:bottom w:val="single" w:color="auto" w:sz="4" w:space="0"/>
              <w:right w:val="single" w:color="auto" w:sz="4" w:space="0"/>
            </w:tcBorders>
          </w:tcPr>
          <w:p>
            <w:pPr>
              <w:rPr>
                <w:rFonts w:eastAsia="仿宋_GB2312"/>
                <w:bCs/>
                <w:color w:val="000000"/>
                <w:sz w:val="28"/>
                <w:szCs w:val="28"/>
              </w:rPr>
            </w:pPr>
          </w:p>
        </w:tc>
        <w:tc>
          <w:tcPr>
            <w:tcW w:w="3860" w:type="dxa"/>
            <w:tcBorders>
              <w:top w:val="single" w:color="auto" w:sz="4" w:space="0"/>
              <w:left w:val="single" w:color="auto" w:sz="4" w:space="0"/>
              <w:bottom w:val="single" w:color="auto" w:sz="4" w:space="0"/>
              <w:right w:val="single" w:color="auto" w:sz="4" w:space="0"/>
            </w:tcBorders>
          </w:tcPr>
          <w:p>
            <w:pPr>
              <w:rPr>
                <w:rFonts w:eastAsia="仿宋_GB2312"/>
                <w:bCs/>
                <w:color w:val="000000"/>
                <w:sz w:val="28"/>
                <w:szCs w:val="28"/>
              </w:rPr>
            </w:pPr>
          </w:p>
        </w:tc>
        <w:tc>
          <w:tcPr>
            <w:tcW w:w="2377" w:type="dxa"/>
            <w:tcBorders>
              <w:top w:val="single" w:color="auto" w:sz="4" w:space="0"/>
              <w:left w:val="single" w:color="auto" w:sz="4" w:space="0"/>
              <w:bottom w:val="single" w:color="auto" w:sz="4" w:space="0"/>
              <w:right w:val="single" w:color="auto" w:sz="4" w:space="0"/>
            </w:tcBorders>
          </w:tcPr>
          <w:p>
            <w:pPr>
              <w:rPr>
                <w:rFonts w:eastAsia="仿宋_GB2312"/>
                <w:bCs/>
                <w:color w:val="000000"/>
                <w:sz w:val="28"/>
                <w:szCs w:val="28"/>
              </w:rPr>
            </w:pPr>
          </w:p>
        </w:tc>
        <w:tc>
          <w:tcPr>
            <w:tcW w:w="1976" w:type="dxa"/>
            <w:tcBorders>
              <w:top w:val="single" w:color="auto" w:sz="4" w:space="0"/>
              <w:left w:val="single" w:color="auto" w:sz="4" w:space="0"/>
              <w:bottom w:val="single" w:color="auto" w:sz="4" w:space="0"/>
              <w:right w:val="single" w:color="auto" w:sz="4" w:space="0"/>
            </w:tcBorders>
          </w:tcPr>
          <w:p>
            <w:pPr>
              <w:rPr>
                <w:rFonts w:eastAsia="仿宋_GB2312"/>
                <w:bCs/>
                <w:color w:val="000000"/>
                <w:sz w:val="28"/>
                <w:szCs w:val="28"/>
              </w:rPr>
            </w:pPr>
          </w:p>
        </w:tc>
        <w:tc>
          <w:tcPr>
            <w:tcW w:w="2843" w:type="dxa"/>
            <w:tcBorders>
              <w:top w:val="single" w:color="auto" w:sz="4" w:space="0"/>
              <w:left w:val="single" w:color="auto" w:sz="4" w:space="0"/>
              <w:bottom w:val="single" w:color="auto" w:sz="4" w:space="0"/>
              <w:right w:val="single" w:color="auto" w:sz="4" w:space="0"/>
            </w:tcBorders>
          </w:tcPr>
          <w:p>
            <w:pPr>
              <w:rPr>
                <w:rFonts w:eastAsia="仿宋_GB2312"/>
                <w:bCs/>
                <w:color w:val="000000"/>
                <w:sz w:val="28"/>
                <w:szCs w:val="28"/>
              </w:rPr>
            </w:pPr>
          </w:p>
        </w:tc>
        <w:tc>
          <w:tcPr>
            <w:tcW w:w="1797" w:type="dxa"/>
            <w:tcBorders>
              <w:top w:val="single" w:color="auto" w:sz="4" w:space="0"/>
              <w:left w:val="single" w:color="auto" w:sz="4" w:space="0"/>
              <w:bottom w:val="single" w:color="auto" w:sz="4" w:space="0"/>
              <w:right w:val="single" w:color="auto" w:sz="4" w:space="0"/>
            </w:tcBorders>
          </w:tcPr>
          <w:p>
            <w:pPr>
              <w:rPr>
                <w:rFonts w:eastAsia="仿宋_GB2312"/>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2" w:type="dxa"/>
            <w:tcBorders>
              <w:top w:val="single" w:color="auto" w:sz="4" w:space="0"/>
              <w:left w:val="single" w:color="auto" w:sz="4" w:space="0"/>
              <w:bottom w:val="single" w:color="auto" w:sz="4" w:space="0"/>
              <w:right w:val="single" w:color="auto" w:sz="4" w:space="0"/>
            </w:tcBorders>
          </w:tcPr>
          <w:p>
            <w:pPr>
              <w:rPr>
                <w:rFonts w:eastAsia="仿宋_GB2312"/>
                <w:bCs/>
                <w:color w:val="000000"/>
                <w:sz w:val="28"/>
                <w:szCs w:val="28"/>
              </w:rPr>
            </w:pPr>
          </w:p>
        </w:tc>
        <w:tc>
          <w:tcPr>
            <w:tcW w:w="3860" w:type="dxa"/>
            <w:tcBorders>
              <w:top w:val="single" w:color="auto" w:sz="4" w:space="0"/>
              <w:left w:val="single" w:color="auto" w:sz="4" w:space="0"/>
              <w:bottom w:val="single" w:color="auto" w:sz="4" w:space="0"/>
              <w:right w:val="single" w:color="auto" w:sz="4" w:space="0"/>
            </w:tcBorders>
          </w:tcPr>
          <w:p>
            <w:pPr>
              <w:rPr>
                <w:rFonts w:eastAsia="仿宋_GB2312"/>
                <w:bCs/>
                <w:color w:val="000000"/>
                <w:sz w:val="28"/>
                <w:szCs w:val="28"/>
              </w:rPr>
            </w:pPr>
          </w:p>
        </w:tc>
        <w:tc>
          <w:tcPr>
            <w:tcW w:w="2377" w:type="dxa"/>
            <w:tcBorders>
              <w:top w:val="single" w:color="auto" w:sz="4" w:space="0"/>
              <w:left w:val="single" w:color="auto" w:sz="4" w:space="0"/>
              <w:bottom w:val="single" w:color="auto" w:sz="4" w:space="0"/>
              <w:right w:val="single" w:color="auto" w:sz="4" w:space="0"/>
            </w:tcBorders>
          </w:tcPr>
          <w:p>
            <w:pPr>
              <w:rPr>
                <w:rFonts w:eastAsia="仿宋_GB2312"/>
                <w:bCs/>
                <w:color w:val="000000"/>
                <w:sz w:val="28"/>
                <w:szCs w:val="28"/>
              </w:rPr>
            </w:pPr>
          </w:p>
        </w:tc>
        <w:tc>
          <w:tcPr>
            <w:tcW w:w="1976" w:type="dxa"/>
            <w:tcBorders>
              <w:top w:val="single" w:color="auto" w:sz="4" w:space="0"/>
              <w:left w:val="single" w:color="auto" w:sz="4" w:space="0"/>
              <w:bottom w:val="single" w:color="auto" w:sz="4" w:space="0"/>
              <w:right w:val="single" w:color="auto" w:sz="4" w:space="0"/>
            </w:tcBorders>
          </w:tcPr>
          <w:p>
            <w:pPr>
              <w:rPr>
                <w:rFonts w:eastAsia="仿宋_GB2312"/>
                <w:bCs/>
                <w:color w:val="000000"/>
                <w:sz w:val="28"/>
                <w:szCs w:val="28"/>
              </w:rPr>
            </w:pPr>
          </w:p>
        </w:tc>
        <w:tc>
          <w:tcPr>
            <w:tcW w:w="2843" w:type="dxa"/>
            <w:tcBorders>
              <w:top w:val="single" w:color="auto" w:sz="4" w:space="0"/>
              <w:left w:val="single" w:color="auto" w:sz="4" w:space="0"/>
              <w:bottom w:val="single" w:color="auto" w:sz="4" w:space="0"/>
              <w:right w:val="single" w:color="auto" w:sz="4" w:space="0"/>
            </w:tcBorders>
          </w:tcPr>
          <w:p>
            <w:pPr>
              <w:rPr>
                <w:rFonts w:eastAsia="仿宋_GB2312"/>
                <w:bCs/>
                <w:color w:val="000000"/>
                <w:sz w:val="28"/>
                <w:szCs w:val="28"/>
              </w:rPr>
            </w:pPr>
          </w:p>
        </w:tc>
        <w:tc>
          <w:tcPr>
            <w:tcW w:w="1797" w:type="dxa"/>
            <w:tcBorders>
              <w:top w:val="single" w:color="auto" w:sz="4" w:space="0"/>
              <w:left w:val="single" w:color="auto" w:sz="4" w:space="0"/>
              <w:bottom w:val="single" w:color="auto" w:sz="4" w:space="0"/>
              <w:right w:val="single" w:color="auto" w:sz="4" w:space="0"/>
            </w:tcBorders>
          </w:tcPr>
          <w:p>
            <w:pPr>
              <w:rPr>
                <w:rFonts w:eastAsia="仿宋_GB2312"/>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2" w:type="dxa"/>
            <w:tcBorders>
              <w:top w:val="single" w:color="auto" w:sz="4" w:space="0"/>
              <w:left w:val="single" w:color="auto" w:sz="4" w:space="0"/>
              <w:bottom w:val="single" w:color="auto" w:sz="4" w:space="0"/>
              <w:right w:val="single" w:color="auto" w:sz="4" w:space="0"/>
            </w:tcBorders>
          </w:tcPr>
          <w:p>
            <w:pPr>
              <w:rPr>
                <w:rFonts w:eastAsia="仿宋_GB2312"/>
                <w:bCs/>
                <w:color w:val="000000"/>
                <w:sz w:val="28"/>
                <w:szCs w:val="28"/>
              </w:rPr>
            </w:pPr>
          </w:p>
        </w:tc>
        <w:tc>
          <w:tcPr>
            <w:tcW w:w="3860" w:type="dxa"/>
            <w:tcBorders>
              <w:top w:val="single" w:color="auto" w:sz="4" w:space="0"/>
              <w:left w:val="single" w:color="auto" w:sz="4" w:space="0"/>
              <w:bottom w:val="single" w:color="auto" w:sz="4" w:space="0"/>
              <w:right w:val="single" w:color="auto" w:sz="4" w:space="0"/>
            </w:tcBorders>
          </w:tcPr>
          <w:p>
            <w:pPr>
              <w:rPr>
                <w:rFonts w:eastAsia="仿宋_GB2312"/>
                <w:bCs/>
                <w:color w:val="000000"/>
                <w:sz w:val="28"/>
                <w:szCs w:val="28"/>
              </w:rPr>
            </w:pPr>
          </w:p>
        </w:tc>
        <w:tc>
          <w:tcPr>
            <w:tcW w:w="2377" w:type="dxa"/>
            <w:tcBorders>
              <w:top w:val="single" w:color="auto" w:sz="4" w:space="0"/>
              <w:left w:val="single" w:color="auto" w:sz="4" w:space="0"/>
              <w:bottom w:val="single" w:color="auto" w:sz="4" w:space="0"/>
              <w:right w:val="single" w:color="auto" w:sz="4" w:space="0"/>
            </w:tcBorders>
          </w:tcPr>
          <w:p>
            <w:pPr>
              <w:rPr>
                <w:rFonts w:eastAsia="仿宋_GB2312"/>
                <w:bCs/>
                <w:color w:val="000000"/>
                <w:sz w:val="28"/>
                <w:szCs w:val="28"/>
              </w:rPr>
            </w:pPr>
          </w:p>
        </w:tc>
        <w:tc>
          <w:tcPr>
            <w:tcW w:w="1976" w:type="dxa"/>
            <w:tcBorders>
              <w:top w:val="single" w:color="auto" w:sz="4" w:space="0"/>
              <w:left w:val="single" w:color="auto" w:sz="4" w:space="0"/>
              <w:bottom w:val="single" w:color="auto" w:sz="4" w:space="0"/>
              <w:right w:val="single" w:color="auto" w:sz="4" w:space="0"/>
            </w:tcBorders>
          </w:tcPr>
          <w:p>
            <w:pPr>
              <w:rPr>
                <w:rFonts w:eastAsia="仿宋_GB2312"/>
                <w:bCs/>
                <w:color w:val="000000"/>
                <w:sz w:val="28"/>
                <w:szCs w:val="28"/>
              </w:rPr>
            </w:pPr>
          </w:p>
        </w:tc>
        <w:tc>
          <w:tcPr>
            <w:tcW w:w="2843" w:type="dxa"/>
            <w:tcBorders>
              <w:top w:val="single" w:color="auto" w:sz="4" w:space="0"/>
              <w:left w:val="single" w:color="auto" w:sz="4" w:space="0"/>
              <w:bottom w:val="single" w:color="auto" w:sz="4" w:space="0"/>
              <w:right w:val="single" w:color="auto" w:sz="4" w:space="0"/>
            </w:tcBorders>
          </w:tcPr>
          <w:p>
            <w:pPr>
              <w:rPr>
                <w:rFonts w:eastAsia="仿宋_GB2312"/>
                <w:bCs/>
                <w:color w:val="000000"/>
                <w:sz w:val="28"/>
                <w:szCs w:val="28"/>
              </w:rPr>
            </w:pPr>
          </w:p>
        </w:tc>
        <w:tc>
          <w:tcPr>
            <w:tcW w:w="1797" w:type="dxa"/>
            <w:tcBorders>
              <w:top w:val="single" w:color="auto" w:sz="4" w:space="0"/>
              <w:left w:val="single" w:color="auto" w:sz="4" w:space="0"/>
              <w:bottom w:val="single" w:color="auto" w:sz="4" w:space="0"/>
              <w:right w:val="single" w:color="auto" w:sz="4" w:space="0"/>
            </w:tcBorders>
          </w:tcPr>
          <w:p>
            <w:pPr>
              <w:rPr>
                <w:rFonts w:eastAsia="仿宋_GB2312"/>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2" w:type="dxa"/>
            <w:tcBorders>
              <w:top w:val="single" w:color="auto" w:sz="4" w:space="0"/>
              <w:left w:val="single" w:color="auto" w:sz="4" w:space="0"/>
              <w:bottom w:val="single" w:color="auto" w:sz="4" w:space="0"/>
              <w:right w:val="single" w:color="auto" w:sz="4" w:space="0"/>
            </w:tcBorders>
          </w:tcPr>
          <w:p>
            <w:pPr>
              <w:rPr>
                <w:rFonts w:eastAsia="仿宋_GB2312"/>
                <w:bCs/>
                <w:color w:val="000000"/>
                <w:sz w:val="28"/>
                <w:szCs w:val="28"/>
              </w:rPr>
            </w:pPr>
          </w:p>
        </w:tc>
        <w:tc>
          <w:tcPr>
            <w:tcW w:w="3860" w:type="dxa"/>
            <w:tcBorders>
              <w:top w:val="single" w:color="auto" w:sz="4" w:space="0"/>
              <w:left w:val="single" w:color="auto" w:sz="4" w:space="0"/>
              <w:bottom w:val="single" w:color="auto" w:sz="4" w:space="0"/>
              <w:right w:val="single" w:color="auto" w:sz="4" w:space="0"/>
            </w:tcBorders>
          </w:tcPr>
          <w:p>
            <w:pPr>
              <w:rPr>
                <w:rFonts w:eastAsia="仿宋_GB2312"/>
                <w:bCs/>
                <w:color w:val="000000"/>
                <w:sz w:val="28"/>
                <w:szCs w:val="28"/>
              </w:rPr>
            </w:pPr>
          </w:p>
        </w:tc>
        <w:tc>
          <w:tcPr>
            <w:tcW w:w="2377" w:type="dxa"/>
            <w:tcBorders>
              <w:top w:val="single" w:color="auto" w:sz="4" w:space="0"/>
              <w:left w:val="single" w:color="auto" w:sz="4" w:space="0"/>
              <w:bottom w:val="single" w:color="auto" w:sz="4" w:space="0"/>
              <w:right w:val="single" w:color="auto" w:sz="4" w:space="0"/>
            </w:tcBorders>
          </w:tcPr>
          <w:p>
            <w:pPr>
              <w:rPr>
                <w:rFonts w:eastAsia="仿宋_GB2312"/>
                <w:bCs/>
                <w:color w:val="000000"/>
                <w:sz w:val="28"/>
                <w:szCs w:val="28"/>
              </w:rPr>
            </w:pPr>
          </w:p>
        </w:tc>
        <w:tc>
          <w:tcPr>
            <w:tcW w:w="1976" w:type="dxa"/>
            <w:tcBorders>
              <w:top w:val="single" w:color="auto" w:sz="4" w:space="0"/>
              <w:left w:val="single" w:color="auto" w:sz="4" w:space="0"/>
              <w:bottom w:val="single" w:color="auto" w:sz="4" w:space="0"/>
              <w:right w:val="single" w:color="auto" w:sz="4" w:space="0"/>
            </w:tcBorders>
          </w:tcPr>
          <w:p>
            <w:pPr>
              <w:rPr>
                <w:rFonts w:eastAsia="仿宋_GB2312"/>
                <w:bCs/>
                <w:color w:val="000000"/>
                <w:sz w:val="28"/>
                <w:szCs w:val="28"/>
              </w:rPr>
            </w:pPr>
          </w:p>
        </w:tc>
        <w:tc>
          <w:tcPr>
            <w:tcW w:w="2843" w:type="dxa"/>
            <w:tcBorders>
              <w:top w:val="single" w:color="auto" w:sz="4" w:space="0"/>
              <w:left w:val="single" w:color="auto" w:sz="4" w:space="0"/>
              <w:bottom w:val="single" w:color="auto" w:sz="4" w:space="0"/>
              <w:right w:val="single" w:color="auto" w:sz="4" w:space="0"/>
            </w:tcBorders>
          </w:tcPr>
          <w:p>
            <w:pPr>
              <w:rPr>
                <w:rFonts w:eastAsia="仿宋_GB2312"/>
                <w:bCs/>
                <w:color w:val="000000"/>
                <w:sz w:val="28"/>
                <w:szCs w:val="28"/>
              </w:rPr>
            </w:pPr>
          </w:p>
        </w:tc>
        <w:tc>
          <w:tcPr>
            <w:tcW w:w="1797" w:type="dxa"/>
            <w:tcBorders>
              <w:top w:val="single" w:color="auto" w:sz="4" w:space="0"/>
              <w:left w:val="single" w:color="auto" w:sz="4" w:space="0"/>
              <w:bottom w:val="single" w:color="auto" w:sz="4" w:space="0"/>
              <w:right w:val="single" w:color="auto" w:sz="4" w:space="0"/>
            </w:tcBorders>
          </w:tcPr>
          <w:p>
            <w:pPr>
              <w:rPr>
                <w:rFonts w:eastAsia="仿宋_GB2312"/>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2" w:type="dxa"/>
            <w:tcBorders>
              <w:top w:val="single" w:color="auto" w:sz="4" w:space="0"/>
              <w:left w:val="single" w:color="auto" w:sz="4" w:space="0"/>
              <w:bottom w:val="single" w:color="auto" w:sz="4" w:space="0"/>
              <w:right w:val="single" w:color="auto" w:sz="4" w:space="0"/>
            </w:tcBorders>
          </w:tcPr>
          <w:p>
            <w:pPr>
              <w:rPr>
                <w:rFonts w:eastAsia="仿宋_GB2312"/>
                <w:bCs/>
                <w:color w:val="000000"/>
                <w:sz w:val="28"/>
                <w:szCs w:val="28"/>
              </w:rPr>
            </w:pPr>
          </w:p>
        </w:tc>
        <w:tc>
          <w:tcPr>
            <w:tcW w:w="3860" w:type="dxa"/>
            <w:tcBorders>
              <w:top w:val="single" w:color="auto" w:sz="4" w:space="0"/>
              <w:left w:val="single" w:color="auto" w:sz="4" w:space="0"/>
              <w:bottom w:val="single" w:color="auto" w:sz="4" w:space="0"/>
              <w:right w:val="single" w:color="auto" w:sz="4" w:space="0"/>
            </w:tcBorders>
          </w:tcPr>
          <w:p>
            <w:pPr>
              <w:rPr>
                <w:rFonts w:eastAsia="仿宋_GB2312"/>
                <w:bCs/>
                <w:color w:val="000000"/>
                <w:sz w:val="28"/>
                <w:szCs w:val="28"/>
              </w:rPr>
            </w:pPr>
          </w:p>
        </w:tc>
        <w:tc>
          <w:tcPr>
            <w:tcW w:w="2377" w:type="dxa"/>
            <w:tcBorders>
              <w:top w:val="single" w:color="auto" w:sz="4" w:space="0"/>
              <w:left w:val="single" w:color="auto" w:sz="4" w:space="0"/>
              <w:bottom w:val="single" w:color="auto" w:sz="4" w:space="0"/>
              <w:right w:val="single" w:color="auto" w:sz="4" w:space="0"/>
            </w:tcBorders>
          </w:tcPr>
          <w:p>
            <w:pPr>
              <w:rPr>
                <w:rFonts w:eastAsia="仿宋_GB2312"/>
                <w:bCs/>
                <w:color w:val="000000"/>
                <w:sz w:val="28"/>
                <w:szCs w:val="28"/>
              </w:rPr>
            </w:pPr>
          </w:p>
        </w:tc>
        <w:tc>
          <w:tcPr>
            <w:tcW w:w="1976" w:type="dxa"/>
            <w:tcBorders>
              <w:top w:val="single" w:color="auto" w:sz="4" w:space="0"/>
              <w:left w:val="single" w:color="auto" w:sz="4" w:space="0"/>
              <w:bottom w:val="single" w:color="auto" w:sz="4" w:space="0"/>
              <w:right w:val="single" w:color="auto" w:sz="4" w:space="0"/>
            </w:tcBorders>
          </w:tcPr>
          <w:p>
            <w:pPr>
              <w:rPr>
                <w:rFonts w:eastAsia="仿宋_GB2312"/>
                <w:bCs/>
                <w:color w:val="000000"/>
                <w:sz w:val="28"/>
                <w:szCs w:val="28"/>
              </w:rPr>
            </w:pPr>
          </w:p>
        </w:tc>
        <w:tc>
          <w:tcPr>
            <w:tcW w:w="2843" w:type="dxa"/>
            <w:tcBorders>
              <w:top w:val="single" w:color="auto" w:sz="4" w:space="0"/>
              <w:left w:val="single" w:color="auto" w:sz="4" w:space="0"/>
              <w:bottom w:val="single" w:color="auto" w:sz="4" w:space="0"/>
              <w:right w:val="single" w:color="auto" w:sz="4" w:space="0"/>
            </w:tcBorders>
          </w:tcPr>
          <w:p>
            <w:pPr>
              <w:rPr>
                <w:rFonts w:eastAsia="仿宋_GB2312"/>
                <w:bCs/>
                <w:color w:val="000000"/>
                <w:sz w:val="28"/>
                <w:szCs w:val="28"/>
              </w:rPr>
            </w:pPr>
          </w:p>
        </w:tc>
        <w:tc>
          <w:tcPr>
            <w:tcW w:w="1797" w:type="dxa"/>
            <w:tcBorders>
              <w:top w:val="single" w:color="auto" w:sz="4" w:space="0"/>
              <w:left w:val="single" w:color="auto" w:sz="4" w:space="0"/>
              <w:bottom w:val="single" w:color="auto" w:sz="4" w:space="0"/>
              <w:right w:val="single" w:color="auto" w:sz="4" w:space="0"/>
            </w:tcBorders>
          </w:tcPr>
          <w:p>
            <w:pPr>
              <w:rPr>
                <w:rFonts w:eastAsia="仿宋_GB2312"/>
                <w:bCs/>
                <w:color w:val="000000"/>
                <w:sz w:val="28"/>
                <w:szCs w:val="28"/>
              </w:rPr>
            </w:pPr>
          </w:p>
        </w:tc>
      </w:tr>
    </w:tbl>
    <w:p>
      <w:pPr>
        <w:rPr>
          <w:rFonts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附件5</w:t>
      </w:r>
    </w:p>
    <w:p>
      <w:pPr>
        <w:jc w:val="center"/>
        <w:rPr>
          <w:rFonts w:eastAsia="方正小标宋简体"/>
          <w:bCs/>
          <w:sz w:val="44"/>
          <w:szCs w:val="44"/>
        </w:rPr>
      </w:pPr>
      <w:r>
        <w:rPr>
          <w:rFonts w:hint="eastAsia" w:eastAsia="方正小标宋简体"/>
          <w:bCs/>
          <w:sz w:val="44"/>
          <w:szCs w:val="44"/>
        </w:rPr>
        <w:t>智能制造试点示范项目推荐汇总表</w:t>
      </w:r>
    </w:p>
    <w:p>
      <w:pPr>
        <w:rPr>
          <w:rFonts w:ascii="黑体" w:hAnsi="黑体" w:eastAsia="黑体" w:cs="黑体"/>
          <w:sz w:val="30"/>
          <w:szCs w:val="30"/>
        </w:rPr>
      </w:pPr>
      <w:r>
        <w:rPr>
          <w:rFonts w:hint="eastAsia" w:ascii="黑体" w:hAnsi="黑体" w:eastAsia="黑体" w:cs="黑体"/>
          <w:sz w:val="30"/>
          <w:szCs w:val="30"/>
        </w:rPr>
        <w:t>推荐单位（盖章）：</w:t>
      </w:r>
    </w:p>
    <w:p>
      <w:pPr>
        <w:pStyle w:val="5"/>
      </w:pPr>
    </w:p>
    <w:p>
      <w:pPr>
        <w:spacing w:line="400" w:lineRule="exact"/>
        <w:ind w:firstLine="963" w:firstLineChars="400"/>
        <w:rPr>
          <w:rFonts w:eastAsia="仿宋_GB2312"/>
          <w:b/>
          <w:bCs/>
          <w:sz w:val="24"/>
        </w:rPr>
      </w:pPr>
      <w:r>
        <w:rPr>
          <w:rFonts w:eastAsia="仿宋_GB2312"/>
          <w:b/>
          <w:bCs/>
          <w:sz w:val="24"/>
        </w:rPr>
        <w:t xml:space="preserve">1. </w:t>
      </w:r>
      <w:r>
        <w:rPr>
          <w:rFonts w:hint="eastAsia" w:eastAsia="仿宋_GB2312"/>
          <w:b/>
          <w:bCs/>
          <w:sz w:val="24"/>
        </w:rPr>
        <w:t>智能制造优秀场景</w:t>
      </w:r>
    </w:p>
    <w:tbl>
      <w:tblPr>
        <w:tblStyle w:val="12"/>
        <w:tblW w:w="136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8"/>
        <w:gridCol w:w="2551"/>
        <w:gridCol w:w="6906"/>
        <w:gridCol w:w="1099"/>
        <w:gridCol w:w="20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1028"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b/>
                <w:sz w:val="24"/>
              </w:rPr>
            </w:pPr>
            <w:r>
              <w:rPr>
                <w:rFonts w:hint="eastAsia" w:eastAsia="仿宋_GB2312"/>
                <w:b/>
                <w:sz w:val="24"/>
              </w:rPr>
              <w:t>序号</w:t>
            </w:r>
          </w:p>
        </w:tc>
        <w:tc>
          <w:tcPr>
            <w:tcW w:w="2551"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b/>
                <w:sz w:val="24"/>
              </w:rPr>
            </w:pPr>
            <w:r>
              <w:rPr>
                <w:rFonts w:hint="eastAsia" w:eastAsia="仿宋_GB2312"/>
                <w:b/>
                <w:sz w:val="24"/>
              </w:rPr>
              <w:t>申报企业名称</w:t>
            </w:r>
          </w:p>
        </w:tc>
        <w:tc>
          <w:tcPr>
            <w:tcW w:w="6906"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b/>
                <w:sz w:val="24"/>
              </w:rPr>
            </w:pPr>
            <w:r>
              <w:rPr>
                <w:rFonts w:hint="eastAsia" w:eastAsia="仿宋_GB2312"/>
                <w:b/>
                <w:sz w:val="24"/>
              </w:rPr>
              <w:t>申报智能制造典型场景（罗列）</w:t>
            </w:r>
          </w:p>
        </w:tc>
        <w:tc>
          <w:tcPr>
            <w:tcW w:w="1099"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b/>
                <w:sz w:val="24"/>
              </w:rPr>
            </w:pPr>
            <w:r>
              <w:rPr>
                <w:rFonts w:hint="eastAsia" w:eastAsia="仿宋_GB2312"/>
                <w:b/>
                <w:sz w:val="24"/>
              </w:rPr>
              <w:t>联系人</w:t>
            </w:r>
          </w:p>
        </w:tc>
        <w:tc>
          <w:tcPr>
            <w:tcW w:w="2034"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b/>
                <w:sz w:val="24"/>
              </w:rPr>
            </w:pPr>
            <w:r>
              <w:rPr>
                <w:rFonts w:hint="eastAsia" w:eastAsia="仿宋_GB2312"/>
                <w:b/>
                <w:sz w:val="24"/>
              </w:rPr>
              <w:t>联系方式</w:t>
            </w:r>
          </w:p>
          <w:p>
            <w:pPr>
              <w:snapToGrid w:val="0"/>
              <w:jc w:val="center"/>
              <w:rPr>
                <w:rFonts w:eastAsia="仿宋_GB2312"/>
                <w:b/>
                <w:sz w:val="24"/>
              </w:rPr>
            </w:pPr>
            <w:r>
              <w:rPr>
                <w:rFonts w:hint="eastAsia" w:eastAsia="仿宋_GB2312"/>
                <w:b/>
                <w:sz w:val="24"/>
              </w:rPr>
              <w:t>（手机号）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1" w:hRule="atLeast"/>
          <w:jc w:val="center"/>
        </w:trPr>
        <w:tc>
          <w:tcPr>
            <w:tcW w:w="1028"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 w:val="24"/>
              </w:rPr>
            </w:pPr>
            <w:r>
              <w:rPr>
                <w:rFonts w:eastAsia="仿宋_GB2312"/>
                <w:sz w:val="24"/>
              </w:rPr>
              <w:t>1</w:t>
            </w:r>
          </w:p>
        </w:tc>
        <w:tc>
          <w:tcPr>
            <w:tcW w:w="2551" w:type="dxa"/>
            <w:tcBorders>
              <w:top w:val="single" w:color="auto" w:sz="4" w:space="0"/>
              <w:left w:val="single" w:color="auto" w:sz="4" w:space="0"/>
              <w:bottom w:val="single" w:color="auto" w:sz="4" w:space="0"/>
              <w:right w:val="single" w:color="auto" w:sz="4" w:space="0"/>
            </w:tcBorders>
            <w:vAlign w:val="center"/>
          </w:tcPr>
          <w:p>
            <w:pPr>
              <w:snapToGrid w:val="0"/>
              <w:jc w:val="left"/>
              <w:rPr>
                <w:rFonts w:eastAsia="仿宋_GB2312"/>
                <w:sz w:val="24"/>
              </w:rPr>
            </w:pPr>
          </w:p>
        </w:tc>
        <w:tc>
          <w:tcPr>
            <w:tcW w:w="6906"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left"/>
              <w:rPr>
                <w:rFonts w:eastAsia="仿宋_GB2312"/>
                <w:sz w:val="24"/>
              </w:rPr>
            </w:pPr>
            <w:r>
              <w:rPr>
                <w:rFonts w:hint="eastAsia" w:eastAsia="仿宋_GB2312"/>
                <w:sz w:val="24"/>
              </w:rPr>
              <w:t>示例：</w:t>
            </w:r>
          </w:p>
          <w:p>
            <w:pPr>
              <w:snapToGrid w:val="0"/>
              <w:spacing w:line="240" w:lineRule="exact"/>
              <w:jc w:val="left"/>
              <w:rPr>
                <w:rFonts w:eastAsia="仿宋_GB2312"/>
                <w:sz w:val="24"/>
              </w:rPr>
            </w:pPr>
            <w:r>
              <w:rPr>
                <w:rFonts w:eastAsia="仿宋_GB2312"/>
                <w:sz w:val="24"/>
              </w:rPr>
              <w:t xml:space="preserve">1. </w:t>
            </w:r>
            <w:r>
              <w:rPr>
                <w:rFonts w:hint="eastAsia" w:eastAsia="仿宋_GB2312"/>
                <w:sz w:val="24"/>
              </w:rPr>
              <w:t>模式创新（环节名）——</w:t>
            </w:r>
            <w:r>
              <w:rPr>
                <w:rFonts w:eastAsia="仿宋_GB2312"/>
                <w:sz w:val="24"/>
              </w:rPr>
              <w:t xml:space="preserve">43. </w:t>
            </w:r>
            <w:r>
              <w:rPr>
                <w:rFonts w:hint="eastAsia" w:eastAsia="仿宋_GB2312"/>
                <w:sz w:val="24"/>
              </w:rPr>
              <w:t>大规模个性化定制（场景名）</w:t>
            </w:r>
          </w:p>
          <w:p>
            <w:pPr>
              <w:pStyle w:val="5"/>
              <w:spacing w:line="240" w:lineRule="exact"/>
            </w:pPr>
            <w:r>
              <w:rPr>
                <w:rFonts w:eastAsia="仿宋_GB2312"/>
                <w:sz w:val="24"/>
                <w:szCs w:val="24"/>
              </w:rPr>
              <w:t xml:space="preserve">2. </w:t>
            </w:r>
            <w:r>
              <w:rPr>
                <w:rFonts w:hint="eastAsia" w:eastAsia="仿宋_GB2312"/>
                <w:sz w:val="24"/>
                <w:szCs w:val="24"/>
              </w:rPr>
              <w:t>……</w:t>
            </w:r>
          </w:p>
        </w:tc>
        <w:tc>
          <w:tcPr>
            <w:tcW w:w="1099" w:type="dxa"/>
            <w:tcBorders>
              <w:top w:val="single" w:color="auto" w:sz="4" w:space="0"/>
              <w:left w:val="single" w:color="auto" w:sz="4" w:space="0"/>
              <w:bottom w:val="single" w:color="auto" w:sz="4" w:space="0"/>
              <w:right w:val="single" w:color="auto" w:sz="4" w:space="0"/>
            </w:tcBorders>
            <w:vAlign w:val="center"/>
          </w:tcPr>
          <w:p>
            <w:pPr>
              <w:snapToGrid w:val="0"/>
              <w:jc w:val="left"/>
              <w:rPr>
                <w:rFonts w:eastAsia="仿宋_GB2312"/>
                <w:sz w:val="24"/>
              </w:rPr>
            </w:pPr>
          </w:p>
        </w:tc>
        <w:tc>
          <w:tcPr>
            <w:tcW w:w="2034" w:type="dxa"/>
            <w:tcBorders>
              <w:top w:val="single" w:color="auto" w:sz="4" w:space="0"/>
              <w:left w:val="single" w:color="auto" w:sz="4" w:space="0"/>
              <w:bottom w:val="single" w:color="auto" w:sz="4" w:space="0"/>
              <w:right w:val="single" w:color="auto" w:sz="4" w:space="0"/>
            </w:tcBorders>
            <w:vAlign w:val="center"/>
          </w:tcPr>
          <w:p>
            <w:pPr>
              <w:snapToGrid w:val="0"/>
              <w:jc w:val="left"/>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028"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 w:val="24"/>
              </w:rPr>
            </w:pPr>
            <w:r>
              <w:rPr>
                <w:rFonts w:eastAsia="仿宋_GB2312"/>
                <w:sz w:val="24"/>
              </w:rPr>
              <w:t>2</w:t>
            </w:r>
          </w:p>
        </w:tc>
        <w:tc>
          <w:tcPr>
            <w:tcW w:w="2551" w:type="dxa"/>
            <w:tcBorders>
              <w:top w:val="single" w:color="auto" w:sz="4" w:space="0"/>
              <w:left w:val="single" w:color="auto" w:sz="4" w:space="0"/>
              <w:bottom w:val="single" w:color="auto" w:sz="4" w:space="0"/>
              <w:right w:val="single" w:color="auto" w:sz="4" w:space="0"/>
            </w:tcBorders>
            <w:vAlign w:val="center"/>
          </w:tcPr>
          <w:p>
            <w:pPr>
              <w:snapToGrid w:val="0"/>
              <w:rPr>
                <w:rFonts w:eastAsia="仿宋_GB2312"/>
                <w:sz w:val="24"/>
              </w:rPr>
            </w:pPr>
          </w:p>
        </w:tc>
        <w:tc>
          <w:tcPr>
            <w:tcW w:w="6906" w:type="dxa"/>
            <w:tcBorders>
              <w:top w:val="single" w:color="auto" w:sz="4" w:space="0"/>
              <w:left w:val="single" w:color="auto" w:sz="4" w:space="0"/>
              <w:bottom w:val="single" w:color="auto" w:sz="4" w:space="0"/>
              <w:right w:val="single" w:color="auto" w:sz="4" w:space="0"/>
            </w:tcBorders>
            <w:vAlign w:val="center"/>
          </w:tcPr>
          <w:p>
            <w:pPr>
              <w:snapToGrid w:val="0"/>
              <w:rPr>
                <w:rFonts w:eastAsia="仿宋_GB2312"/>
                <w:sz w:val="24"/>
              </w:rPr>
            </w:pPr>
          </w:p>
        </w:tc>
        <w:tc>
          <w:tcPr>
            <w:tcW w:w="1099" w:type="dxa"/>
            <w:tcBorders>
              <w:top w:val="single" w:color="auto" w:sz="4" w:space="0"/>
              <w:left w:val="single" w:color="auto" w:sz="4" w:space="0"/>
              <w:bottom w:val="single" w:color="auto" w:sz="4" w:space="0"/>
              <w:right w:val="single" w:color="auto" w:sz="4" w:space="0"/>
            </w:tcBorders>
            <w:vAlign w:val="center"/>
          </w:tcPr>
          <w:p>
            <w:pPr>
              <w:snapToGrid w:val="0"/>
              <w:rPr>
                <w:rFonts w:eastAsia="仿宋_GB2312"/>
                <w:sz w:val="24"/>
              </w:rPr>
            </w:pPr>
          </w:p>
        </w:tc>
        <w:tc>
          <w:tcPr>
            <w:tcW w:w="2034" w:type="dxa"/>
            <w:tcBorders>
              <w:top w:val="single" w:color="auto" w:sz="4" w:space="0"/>
              <w:left w:val="single" w:color="auto" w:sz="4" w:space="0"/>
              <w:bottom w:val="single" w:color="auto" w:sz="4" w:space="0"/>
              <w:right w:val="single" w:color="auto" w:sz="4" w:space="0"/>
            </w:tcBorders>
            <w:vAlign w:val="center"/>
          </w:tcPr>
          <w:p>
            <w:pPr>
              <w:snapToGrid w:val="0"/>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028"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 w:val="24"/>
              </w:rPr>
            </w:pPr>
            <w:r>
              <w:rPr>
                <w:rFonts w:eastAsia="仿宋_GB2312"/>
                <w:sz w:val="24"/>
              </w:rPr>
              <w:t>3</w:t>
            </w:r>
          </w:p>
        </w:tc>
        <w:tc>
          <w:tcPr>
            <w:tcW w:w="2551" w:type="dxa"/>
            <w:tcBorders>
              <w:top w:val="single" w:color="auto" w:sz="4" w:space="0"/>
              <w:left w:val="single" w:color="auto" w:sz="4" w:space="0"/>
              <w:bottom w:val="single" w:color="auto" w:sz="4" w:space="0"/>
              <w:right w:val="single" w:color="auto" w:sz="4" w:space="0"/>
            </w:tcBorders>
            <w:vAlign w:val="center"/>
          </w:tcPr>
          <w:p>
            <w:pPr>
              <w:snapToGrid w:val="0"/>
              <w:rPr>
                <w:rFonts w:eastAsia="仿宋_GB2312"/>
                <w:sz w:val="24"/>
              </w:rPr>
            </w:pPr>
          </w:p>
        </w:tc>
        <w:tc>
          <w:tcPr>
            <w:tcW w:w="6906" w:type="dxa"/>
            <w:tcBorders>
              <w:top w:val="single" w:color="auto" w:sz="4" w:space="0"/>
              <w:left w:val="single" w:color="auto" w:sz="4" w:space="0"/>
              <w:bottom w:val="single" w:color="auto" w:sz="4" w:space="0"/>
              <w:right w:val="single" w:color="auto" w:sz="4" w:space="0"/>
            </w:tcBorders>
            <w:vAlign w:val="center"/>
          </w:tcPr>
          <w:p>
            <w:pPr>
              <w:snapToGrid w:val="0"/>
              <w:rPr>
                <w:rFonts w:eastAsia="仿宋_GB2312"/>
                <w:sz w:val="24"/>
              </w:rPr>
            </w:pPr>
          </w:p>
        </w:tc>
        <w:tc>
          <w:tcPr>
            <w:tcW w:w="1099" w:type="dxa"/>
            <w:tcBorders>
              <w:top w:val="single" w:color="auto" w:sz="4" w:space="0"/>
              <w:left w:val="single" w:color="auto" w:sz="4" w:space="0"/>
              <w:bottom w:val="single" w:color="auto" w:sz="4" w:space="0"/>
              <w:right w:val="single" w:color="auto" w:sz="4" w:space="0"/>
            </w:tcBorders>
            <w:vAlign w:val="center"/>
          </w:tcPr>
          <w:p>
            <w:pPr>
              <w:snapToGrid w:val="0"/>
              <w:rPr>
                <w:rFonts w:eastAsia="仿宋_GB2312"/>
                <w:sz w:val="24"/>
              </w:rPr>
            </w:pPr>
          </w:p>
        </w:tc>
        <w:tc>
          <w:tcPr>
            <w:tcW w:w="2034" w:type="dxa"/>
            <w:tcBorders>
              <w:top w:val="single" w:color="auto" w:sz="4" w:space="0"/>
              <w:left w:val="single" w:color="auto" w:sz="4" w:space="0"/>
              <w:bottom w:val="single" w:color="auto" w:sz="4" w:space="0"/>
              <w:right w:val="single" w:color="auto" w:sz="4" w:space="0"/>
            </w:tcBorders>
            <w:vAlign w:val="center"/>
          </w:tcPr>
          <w:p>
            <w:pPr>
              <w:snapToGrid w:val="0"/>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028"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 w:val="24"/>
              </w:rPr>
            </w:pPr>
            <w:r>
              <w:rPr>
                <w:rFonts w:eastAsia="仿宋_GB2312"/>
                <w:sz w:val="24"/>
              </w:rPr>
              <w:t>4</w:t>
            </w:r>
          </w:p>
        </w:tc>
        <w:tc>
          <w:tcPr>
            <w:tcW w:w="2551" w:type="dxa"/>
            <w:tcBorders>
              <w:top w:val="single" w:color="auto" w:sz="4" w:space="0"/>
              <w:left w:val="single" w:color="auto" w:sz="4" w:space="0"/>
              <w:bottom w:val="single" w:color="auto" w:sz="4" w:space="0"/>
              <w:right w:val="single" w:color="auto" w:sz="4" w:space="0"/>
            </w:tcBorders>
            <w:vAlign w:val="center"/>
          </w:tcPr>
          <w:p>
            <w:pPr>
              <w:snapToGrid w:val="0"/>
              <w:rPr>
                <w:rFonts w:eastAsia="仿宋_GB2312"/>
                <w:sz w:val="24"/>
              </w:rPr>
            </w:pPr>
          </w:p>
        </w:tc>
        <w:tc>
          <w:tcPr>
            <w:tcW w:w="6906" w:type="dxa"/>
            <w:tcBorders>
              <w:top w:val="single" w:color="auto" w:sz="4" w:space="0"/>
              <w:left w:val="single" w:color="auto" w:sz="4" w:space="0"/>
              <w:bottom w:val="single" w:color="auto" w:sz="4" w:space="0"/>
              <w:right w:val="single" w:color="auto" w:sz="4" w:space="0"/>
            </w:tcBorders>
            <w:vAlign w:val="center"/>
          </w:tcPr>
          <w:p>
            <w:pPr>
              <w:snapToGrid w:val="0"/>
              <w:rPr>
                <w:rFonts w:eastAsia="仿宋_GB2312"/>
                <w:sz w:val="24"/>
              </w:rPr>
            </w:pPr>
          </w:p>
        </w:tc>
        <w:tc>
          <w:tcPr>
            <w:tcW w:w="1099" w:type="dxa"/>
            <w:tcBorders>
              <w:top w:val="single" w:color="auto" w:sz="4" w:space="0"/>
              <w:left w:val="single" w:color="auto" w:sz="4" w:space="0"/>
              <w:bottom w:val="single" w:color="auto" w:sz="4" w:space="0"/>
              <w:right w:val="single" w:color="auto" w:sz="4" w:space="0"/>
            </w:tcBorders>
            <w:vAlign w:val="center"/>
          </w:tcPr>
          <w:p>
            <w:pPr>
              <w:snapToGrid w:val="0"/>
              <w:rPr>
                <w:rFonts w:eastAsia="仿宋_GB2312"/>
                <w:sz w:val="24"/>
              </w:rPr>
            </w:pPr>
          </w:p>
        </w:tc>
        <w:tc>
          <w:tcPr>
            <w:tcW w:w="2034" w:type="dxa"/>
            <w:tcBorders>
              <w:top w:val="single" w:color="auto" w:sz="4" w:space="0"/>
              <w:left w:val="single" w:color="auto" w:sz="4" w:space="0"/>
              <w:bottom w:val="single" w:color="auto" w:sz="4" w:space="0"/>
              <w:right w:val="single" w:color="auto" w:sz="4" w:space="0"/>
            </w:tcBorders>
            <w:vAlign w:val="center"/>
          </w:tcPr>
          <w:p>
            <w:pPr>
              <w:snapToGrid w:val="0"/>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028"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 w:val="24"/>
              </w:rPr>
            </w:pPr>
            <w:r>
              <w:rPr>
                <w:rFonts w:eastAsia="仿宋_GB2312"/>
                <w:sz w:val="24"/>
              </w:rPr>
              <w:t>5</w:t>
            </w:r>
          </w:p>
        </w:tc>
        <w:tc>
          <w:tcPr>
            <w:tcW w:w="2551" w:type="dxa"/>
            <w:tcBorders>
              <w:top w:val="single" w:color="auto" w:sz="4" w:space="0"/>
              <w:left w:val="single" w:color="auto" w:sz="4" w:space="0"/>
              <w:bottom w:val="single" w:color="auto" w:sz="4" w:space="0"/>
              <w:right w:val="single" w:color="auto" w:sz="4" w:space="0"/>
            </w:tcBorders>
            <w:vAlign w:val="center"/>
          </w:tcPr>
          <w:p>
            <w:pPr>
              <w:snapToGrid w:val="0"/>
              <w:rPr>
                <w:rFonts w:eastAsia="仿宋_GB2312"/>
                <w:sz w:val="24"/>
              </w:rPr>
            </w:pPr>
          </w:p>
        </w:tc>
        <w:tc>
          <w:tcPr>
            <w:tcW w:w="6906" w:type="dxa"/>
            <w:tcBorders>
              <w:top w:val="single" w:color="auto" w:sz="4" w:space="0"/>
              <w:left w:val="single" w:color="auto" w:sz="4" w:space="0"/>
              <w:bottom w:val="single" w:color="auto" w:sz="4" w:space="0"/>
              <w:right w:val="single" w:color="auto" w:sz="4" w:space="0"/>
            </w:tcBorders>
            <w:vAlign w:val="center"/>
          </w:tcPr>
          <w:p>
            <w:pPr>
              <w:snapToGrid w:val="0"/>
              <w:rPr>
                <w:rFonts w:eastAsia="仿宋_GB2312"/>
                <w:sz w:val="24"/>
              </w:rPr>
            </w:pPr>
          </w:p>
        </w:tc>
        <w:tc>
          <w:tcPr>
            <w:tcW w:w="1099" w:type="dxa"/>
            <w:tcBorders>
              <w:top w:val="single" w:color="auto" w:sz="4" w:space="0"/>
              <w:left w:val="single" w:color="auto" w:sz="4" w:space="0"/>
              <w:bottom w:val="single" w:color="auto" w:sz="4" w:space="0"/>
              <w:right w:val="single" w:color="auto" w:sz="4" w:space="0"/>
            </w:tcBorders>
            <w:vAlign w:val="center"/>
          </w:tcPr>
          <w:p>
            <w:pPr>
              <w:snapToGrid w:val="0"/>
              <w:rPr>
                <w:rFonts w:eastAsia="仿宋_GB2312"/>
                <w:sz w:val="24"/>
              </w:rPr>
            </w:pPr>
          </w:p>
        </w:tc>
        <w:tc>
          <w:tcPr>
            <w:tcW w:w="2034" w:type="dxa"/>
            <w:tcBorders>
              <w:top w:val="single" w:color="auto" w:sz="4" w:space="0"/>
              <w:left w:val="single" w:color="auto" w:sz="4" w:space="0"/>
              <w:bottom w:val="single" w:color="auto" w:sz="4" w:space="0"/>
              <w:right w:val="single" w:color="auto" w:sz="4" w:space="0"/>
            </w:tcBorders>
            <w:vAlign w:val="center"/>
          </w:tcPr>
          <w:p>
            <w:pPr>
              <w:snapToGrid w:val="0"/>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028"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 w:val="24"/>
              </w:rPr>
            </w:pPr>
            <w:r>
              <w:rPr>
                <w:rFonts w:eastAsia="仿宋_GB2312"/>
                <w:sz w:val="24"/>
              </w:rPr>
              <w:t>6</w:t>
            </w:r>
          </w:p>
        </w:tc>
        <w:tc>
          <w:tcPr>
            <w:tcW w:w="2551" w:type="dxa"/>
            <w:tcBorders>
              <w:top w:val="single" w:color="auto" w:sz="4" w:space="0"/>
              <w:left w:val="single" w:color="auto" w:sz="4" w:space="0"/>
              <w:bottom w:val="single" w:color="auto" w:sz="4" w:space="0"/>
              <w:right w:val="single" w:color="auto" w:sz="4" w:space="0"/>
            </w:tcBorders>
            <w:vAlign w:val="center"/>
          </w:tcPr>
          <w:p>
            <w:pPr>
              <w:snapToGrid w:val="0"/>
              <w:rPr>
                <w:rFonts w:eastAsia="仿宋_GB2312"/>
                <w:sz w:val="24"/>
              </w:rPr>
            </w:pPr>
          </w:p>
        </w:tc>
        <w:tc>
          <w:tcPr>
            <w:tcW w:w="6906" w:type="dxa"/>
            <w:tcBorders>
              <w:top w:val="single" w:color="auto" w:sz="4" w:space="0"/>
              <w:left w:val="single" w:color="auto" w:sz="4" w:space="0"/>
              <w:bottom w:val="single" w:color="auto" w:sz="4" w:space="0"/>
              <w:right w:val="single" w:color="auto" w:sz="4" w:space="0"/>
            </w:tcBorders>
            <w:vAlign w:val="center"/>
          </w:tcPr>
          <w:p>
            <w:pPr>
              <w:snapToGrid w:val="0"/>
              <w:rPr>
                <w:rFonts w:eastAsia="仿宋_GB2312"/>
                <w:sz w:val="24"/>
              </w:rPr>
            </w:pPr>
          </w:p>
        </w:tc>
        <w:tc>
          <w:tcPr>
            <w:tcW w:w="1099" w:type="dxa"/>
            <w:tcBorders>
              <w:top w:val="single" w:color="auto" w:sz="4" w:space="0"/>
              <w:left w:val="single" w:color="auto" w:sz="4" w:space="0"/>
              <w:bottom w:val="single" w:color="auto" w:sz="4" w:space="0"/>
              <w:right w:val="single" w:color="auto" w:sz="4" w:space="0"/>
            </w:tcBorders>
            <w:vAlign w:val="center"/>
          </w:tcPr>
          <w:p>
            <w:pPr>
              <w:snapToGrid w:val="0"/>
              <w:rPr>
                <w:rFonts w:eastAsia="仿宋_GB2312"/>
                <w:sz w:val="24"/>
              </w:rPr>
            </w:pPr>
          </w:p>
        </w:tc>
        <w:tc>
          <w:tcPr>
            <w:tcW w:w="2034" w:type="dxa"/>
            <w:tcBorders>
              <w:top w:val="single" w:color="auto" w:sz="4" w:space="0"/>
              <w:left w:val="single" w:color="auto" w:sz="4" w:space="0"/>
              <w:bottom w:val="single" w:color="auto" w:sz="4" w:space="0"/>
              <w:right w:val="single" w:color="auto" w:sz="4" w:space="0"/>
            </w:tcBorders>
            <w:vAlign w:val="center"/>
          </w:tcPr>
          <w:p>
            <w:pPr>
              <w:snapToGrid w:val="0"/>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028"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 w:val="24"/>
              </w:rPr>
            </w:pPr>
            <w:r>
              <w:rPr>
                <w:rFonts w:hint="eastAsia" w:eastAsia="仿宋_GB2312"/>
                <w:sz w:val="24"/>
              </w:rPr>
              <w:t>……</w:t>
            </w:r>
          </w:p>
        </w:tc>
        <w:tc>
          <w:tcPr>
            <w:tcW w:w="2551" w:type="dxa"/>
            <w:tcBorders>
              <w:top w:val="single" w:color="auto" w:sz="4" w:space="0"/>
              <w:left w:val="single" w:color="auto" w:sz="4" w:space="0"/>
              <w:bottom w:val="single" w:color="auto" w:sz="4" w:space="0"/>
              <w:right w:val="single" w:color="auto" w:sz="4" w:space="0"/>
            </w:tcBorders>
            <w:vAlign w:val="center"/>
          </w:tcPr>
          <w:p>
            <w:pPr>
              <w:snapToGrid w:val="0"/>
              <w:rPr>
                <w:rFonts w:eastAsia="仿宋_GB2312"/>
                <w:sz w:val="24"/>
              </w:rPr>
            </w:pPr>
          </w:p>
        </w:tc>
        <w:tc>
          <w:tcPr>
            <w:tcW w:w="6906" w:type="dxa"/>
            <w:tcBorders>
              <w:top w:val="single" w:color="auto" w:sz="4" w:space="0"/>
              <w:left w:val="single" w:color="auto" w:sz="4" w:space="0"/>
              <w:bottom w:val="single" w:color="auto" w:sz="4" w:space="0"/>
              <w:right w:val="single" w:color="auto" w:sz="4" w:space="0"/>
            </w:tcBorders>
            <w:vAlign w:val="center"/>
          </w:tcPr>
          <w:p>
            <w:pPr>
              <w:snapToGrid w:val="0"/>
              <w:rPr>
                <w:rFonts w:eastAsia="仿宋_GB2312"/>
                <w:sz w:val="24"/>
              </w:rPr>
            </w:pPr>
          </w:p>
        </w:tc>
        <w:tc>
          <w:tcPr>
            <w:tcW w:w="1099" w:type="dxa"/>
            <w:tcBorders>
              <w:top w:val="single" w:color="auto" w:sz="4" w:space="0"/>
              <w:left w:val="single" w:color="auto" w:sz="4" w:space="0"/>
              <w:bottom w:val="single" w:color="auto" w:sz="4" w:space="0"/>
              <w:right w:val="single" w:color="auto" w:sz="4" w:space="0"/>
            </w:tcBorders>
            <w:vAlign w:val="center"/>
          </w:tcPr>
          <w:p>
            <w:pPr>
              <w:snapToGrid w:val="0"/>
              <w:rPr>
                <w:rFonts w:eastAsia="仿宋_GB2312"/>
                <w:sz w:val="24"/>
              </w:rPr>
            </w:pPr>
          </w:p>
        </w:tc>
        <w:tc>
          <w:tcPr>
            <w:tcW w:w="2034" w:type="dxa"/>
            <w:tcBorders>
              <w:top w:val="single" w:color="auto" w:sz="4" w:space="0"/>
              <w:left w:val="single" w:color="auto" w:sz="4" w:space="0"/>
              <w:bottom w:val="single" w:color="auto" w:sz="4" w:space="0"/>
              <w:right w:val="single" w:color="auto" w:sz="4" w:space="0"/>
            </w:tcBorders>
            <w:vAlign w:val="center"/>
          </w:tcPr>
          <w:p>
            <w:pPr>
              <w:snapToGrid w:val="0"/>
              <w:rPr>
                <w:rFonts w:eastAsia="仿宋_GB2312"/>
                <w:sz w:val="24"/>
              </w:rPr>
            </w:pPr>
          </w:p>
        </w:tc>
      </w:tr>
    </w:tbl>
    <w:p>
      <w:pPr>
        <w:rPr>
          <w:rFonts w:ascii="Times New Roman" w:hAnsi="Times New Roman"/>
          <w:sz w:val="18"/>
          <w:szCs w:val="18"/>
        </w:rPr>
      </w:pPr>
      <w:r>
        <w:rPr>
          <w:rFonts w:hint="eastAsia" w:eastAsia="仿宋_GB2312"/>
          <w:sz w:val="24"/>
        </w:rPr>
        <w:t>　　　</w:t>
      </w:r>
      <w:r>
        <w:rPr>
          <w:rFonts w:hint="eastAsia"/>
          <w:sz w:val="18"/>
          <w:szCs w:val="18"/>
        </w:rPr>
        <w:t>　注：</w:t>
      </w:r>
      <w:r>
        <w:rPr>
          <w:sz w:val="18"/>
          <w:szCs w:val="18"/>
        </w:rPr>
        <w:t>1.</w:t>
      </w:r>
      <w:r>
        <w:rPr>
          <w:rFonts w:hint="eastAsia"/>
          <w:sz w:val="18"/>
          <w:szCs w:val="18"/>
        </w:rPr>
        <w:t>推荐智能制造典型场景排名有先后；</w:t>
      </w:r>
      <w:r>
        <w:rPr>
          <w:sz w:val="18"/>
          <w:szCs w:val="18"/>
        </w:rPr>
        <w:t>2.</w:t>
      </w:r>
      <w:r>
        <w:rPr>
          <w:rFonts w:hint="eastAsia"/>
          <w:sz w:val="18"/>
          <w:szCs w:val="18"/>
        </w:rPr>
        <w:t>推荐数量不能超过规定的上限。</w:t>
      </w:r>
    </w:p>
    <w:p>
      <w:pPr>
        <w:spacing w:line="400" w:lineRule="exact"/>
        <w:ind w:firstLine="963" w:firstLineChars="400"/>
        <w:rPr>
          <w:rFonts w:eastAsia="仿宋_GB2312"/>
          <w:b/>
          <w:bCs/>
          <w:sz w:val="24"/>
        </w:rPr>
      </w:pPr>
      <w:r>
        <w:rPr>
          <w:rFonts w:eastAsia="仿宋_GB2312"/>
          <w:b/>
          <w:bCs/>
          <w:sz w:val="24"/>
        </w:rPr>
        <w:t xml:space="preserve">2. </w:t>
      </w:r>
      <w:r>
        <w:rPr>
          <w:rFonts w:hint="eastAsia" w:eastAsia="仿宋_GB2312"/>
          <w:b/>
          <w:bCs/>
          <w:sz w:val="24"/>
        </w:rPr>
        <w:t>智能制造示范工厂</w:t>
      </w:r>
    </w:p>
    <w:tbl>
      <w:tblPr>
        <w:tblStyle w:val="12"/>
        <w:tblW w:w="136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6"/>
        <w:gridCol w:w="2551"/>
        <w:gridCol w:w="2552"/>
        <w:gridCol w:w="4394"/>
        <w:gridCol w:w="1089"/>
        <w:gridCol w:w="2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006"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b/>
                <w:sz w:val="24"/>
              </w:rPr>
            </w:pPr>
            <w:r>
              <w:rPr>
                <w:rFonts w:hint="eastAsia" w:eastAsia="仿宋_GB2312"/>
                <w:b/>
                <w:sz w:val="24"/>
              </w:rPr>
              <w:t>序号</w:t>
            </w:r>
          </w:p>
        </w:tc>
        <w:tc>
          <w:tcPr>
            <w:tcW w:w="2551"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b/>
                <w:sz w:val="24"/>
              </w:rPr>
            </w:pPr>
            <w:r>
              <w:rPr>
                <w:rFonts w:hint="eastAsia" w:eastAsia="仿宋_GB2312"/>
                <w:b/>
                <w:sz w:val="24"/>
              </w:rPr>
              <w:t>揭榜单位名称</w:t>
            </w:r>
          </w:p>
        </w:tc>
        <w:tc>
          <w:tcPr>
            <w:tcW w:w="2552"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b/>
                <w:sz w:val="24"/>
              </w:rPr>
            </w:pPr>
            <w:r>
              <w:rPr>
                <w:rFonts w:hint="eastAsia" w:eastAsia="仿宋_GB2312"/>
                <w:b/>
                <w:sz w:val="24"/>
              </w:rPr>
              <w:t>示范工厂名称</w:t>
            </w:r>
          </w:p>
        </w:tc>
        <w:tc>
          <w:tcPr>
            <w:tcW w:w="4394"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b/>
                <w:sz w:val="24"/>
              </w:rPr>
            </w:pPr>
            <w:r>
              <w:rPr>
                <w:rFonts w:hint="eastAsia" w:eastAsia="仿宋_GB2312"/>
                <w:b/>
                <w:sz w:val="24"/>
              </w:rPr>
              <w:t>涉及典型场景（罗列）</w:t>
            </w:r>
          </w:p>
        </w:tc>
        <w:tc>
          <w:tcPr>
            <w:tcW w:w="1089"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b/>
                <w:sz w:val="24"/>
              </w:rPr>
            </w:pPr>
            <w:r>
              <w:rPr>
                <w:rFonts w:hint="eastAsia" w:eastAsia="仿宋_GB2312"/>
                <w:b/>
                <w:sz w:val="24"/>
              </w:rPr>
              <w:t>联系人</w:t>
            </w:r>
          </w:p>
        </w:tc>
        <w:tc>
          <w:tcPr>
            <w:tcW w:w="2041"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b/>
                <w:sz w:val="24"/>
              </w:rPr>
            </w:pPr>
            <w:r>
              <w:rPr>
                <w:rFonts w:hint="eastAsia" w:eastAsia="仿宋_GB2312"/>
                <w:b/>
                <w:sz w:val="24"/>
              </w:rPr>
              <w:t>联系方式</w:t>
            </w:r>
          </w:p>
          <w:p>
            <w:pPr>
              <w:snapToGrid w:val="0"/>
              <w:jc w:val="center"/>
              <w:rPr>
                <w:rFonts w:eastAsia="仿宋_GB2312"/>
                <w:b/>
                <w:sz w:val="24"/>
              </w:rPr>
            </w:pPr>
            <w:r>
              <w:rPr>
                <w:rFonts w:hint="eastAsia" w:eastAsia="仿宋_GB2312"/>
                <w:b/>
                <w:sz w:val="24"/>
              </w:rPr>
              <w:t>（手机号）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006"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 w:val="24"/>
              </w:rPr>
            </w:pPr>
            <w:r>
              <w:rPr>
                <w:rFonts w:eastAsia="仿宋_GB2312"/>
                <w:sz w:val="24"/>
              </w:rPr>
              <w:t>1</w:t>
            </w:r>
          </w:p>
        </w:tc>
        <w:tc>
          <w:tcPr>
            <w:tcW w:w="2551" w:type="dxa"/>
            <w:tcBorders>
              <w:top w:val="single" w:color="auto" w:sz="4" w:space="0"/>
              <w:left w:val="single" w:color="auto" w:sz="4" w:space="0"/>
              <w:bottom w:val="single" w:color="auto" w:sz="4" w:space="0"/>
              <w:right w:val="single" w:color="auto" w:sz="4" w:space="0"/>
            </w:tcBorders>
            <w:vAlign w:val="center"/>
          </w:tcPr>
          <w:p>
            <w:pPr>
              <w:snapToGrid w:val="0"/>
              <w:jc w:val="left"/>
              <w:rPr>
                <w:rFonts w:eastAsia="仿宋_GB2312"/>
                <w:sz w:val="24"/>
              </w:rPr>
            </w:pPr>
          </w:p>
        </w:tc>
        <w:tc>
          <w:tcPr>
            <w:tcW w:w="2552" w:type="dxa"/>
            <w:tcBorders>
              <w:top w:val="single" w:color="auto" w:sz="4" w:space="0"/>
              <w:left w:val="single" w:color="auto" w:sz="4" w:space="0"/>
              <w:bottom w:val="single" w:color="auto" w:sz="4" w:space="0"/>
              <w:right w:val="single" w:color="auto" w:sz="4" w:space="0"/>
            </w:tcBorders>
            <w:vAlign w:val="center"/>
          </w:tcPr>
          <w:p>
            <w:pPr>
              <w:snapToGrid w:val="0"/>
              <w:jc w:val="left"/>
              <w:rPr>
                <w:rFonts w:eastAsia="仿宋_GB2312"/>
                <w:sz w:val="24"/>
              </w:rPr>
            </w:pPr>
          </w:p>
        </w:tc>
        <w:tc>
          <w:tcPr>
            <w:tcW w:w="4394" w:type="dxa"/>
            <w:tcBorders>
              <w:top w:val="single" w:color="auto" w:sz="4" w:space="0"/>
              <w:left w:val="single" w:color="auto" w:sz="4" w:space="0"/>
              <w:bottom w:val="single" w:color="auto" w:sz="4" w:space="0"/>
              <w:right w:val="single" w:color="auto" w:sz="4" w:space="0"/>
            </w:tcBorders>
            <w:vAlign w:val="center"/>
          </w:tcPr>
          <w:p>
            <w:pPr>
              <w:snapToGrid w:val="0"/>
              <w:jc w:val="left"/>
              <w:rPr>
                <w:rFonts w:eastAsia="仿宋_GB2312"/>
                <w:sz w:val="24"/>
              </w:rPr>
            </w:pPr>
            <w:r>
              <w:rPr>
                <w:rFonts w:hint="eastAsia" w:eastAsia="仿宋_GB2312"/>
                <w:sz w:val="24"/>
              </w:rPr>
              <w:t>示例：</w:t>
            </w:r>
          </w:p>
          <w:p>
            <w:pPr>
              <w:snapToGrid w:val="0"/>
              <w:jc w:val="left"/>
              <w:rPr>
                <w:rFonts w:eastAsia="仿宋_GB2312"/>
                <w:sz w:val="24"/>
              </w:rPr>
            </w:pPr>
            <w:r>
              <w:rPr>
                <w:rFonts w:eastAsia="仿宋_GB2312"/>
                <w:sz w:val="24"/>
              </w:rPr>
              <w:t xml:space="preserve">1. </w:t>
            </w:r>
            <w:r>
              <w:rPr>
                <w:rFonts w:hint="eastAsia" w:eastAsia="仿宋_GB2312"/>
                <w:sz w:val="24"/>
              </w:rPr>
              <w:t>模式创新（环节名）——</w:t>
            </w:r>
            <w:r>
              <w:rPr>
                <w:rFonts w:eastAsia="仿宋_GB2312"/>
                <w:sz w:val="24"/>
              </w:rPr>
              <w:t xml:space="preserve">43. </w:t>
            </w:r>
            <w:r>
              <w:rPr>
                <w:rFonts w:hint="eastAsia" w:eastAsia="仿宋_GB2312"/>
                <w:sz w:val="24"/>
              </w:rPr>
              <w:t>大规模个性化定制（场景名）</w:t>
            </w:r>
          </w:p>
          <w:p>
            <w:pPr>
              <w:pStyle w:val="5"/>
            </w:pPr>
            <w:r>
              <w:rPr>
                <w:rFonts w:eastAsia="仿宋_GB2312"/>
                <w:sz w:val="24"/>
                <w:szCs w:val="24"/>
              </w:rPr>
              <w:t xml:space="preserve">2. </w:t>
            </w:r>
            <w:r>
              <w:rPr>
                <w:rFonts w:hint="eastAsia" w:eastAsia="仿宋_GB2312"/>
                <w:sz w:val="24"/>
                <w:szCs w:val="24"/>
              </w:rPr>
              <w:t>……</w:t>
            </w:r>
          </w:p>
        </w:tc>
        <w:tc>
          <w:tcPr>
            <w:tcW w:w="1089" w:type="dxa"/>
            <w:tcBorders>
              <w:top w:val="single" w:color="auto" w:sz="4" w:space="0"/>
              <w:left w:val="single" w:color="auto" w:sz="4" w:space="0"/>
              <w:bottom w:val="single" w:color="auto" w:sz="4" w:space="0"/>
              <w:right w:val="single" w:color="auto" w:sz="4" w:space="0"/>
            </w:tcBorders>
            <w:vAlign w:val="center"/>
          </w:tcPr>
          <w:p>
            <w:pPr>
              <w:snapToGrid w:val="0"/>
              <w:jc w:val="left"/>
              <w:rPr>
                <w:rFonts w:eastAsia="仿宋_GB2312"/>
                <w:sz w:val="24"/>
              </w:rPr>
            </w:pPr>
          </w:p>
        </w:tc>
        <w:tc>
          <w:tcPr>
            <w:tcW w:w="2041" w:type="dxa"/>
            <w:tcBorders>
              <w:top w:val="single" w:color="auto" w:sz="4" w:space="0"/>
              <w:left w:val="single" w:color="auto" w:sz="4" w:space="0"/>
              <w:bottom w:val="single" w:color="auto" w:sz="4" w:space="0"/>
              <w:right w:val="single" w:color="auto" w:sz="4" w:space="0"/>
            </w:tcBorders>
            <w:vAlign w:val="center"/>
          </w:tcPr>
          <w:p>
            <w:pPr>
              <w:snapToGrid w:val="0"/>
              <w:jc w:val="left"/>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006"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 w:val="24"/>
              </w:rPr>
            </w:pPr>
            <w:r>
              <w:rPr>
                <w:rFonts w:eastAsia="仿宋_GB2312"/>
                <w:sz w:val="24"/>
              </w:rPr>
              <w:t>2</w:t>
            </w:r>
          </w:p>
        </w:tc>
        <w:tc>
          <w:tcPr>
            <w:tcW w:w="2551" w:type="dxa"/>
            <w:tcBorders>
              <w:top w:val="single" w:color="auto" w:sz="4" w:space="0"/>
              <w:left w:val="single" w:color="auto" w:sz="4" w:space="0"/>
              <w:bottom w:val="single" w:color="auto" w:sz="4" w:space="0"/>
              <w:right w:val="single" w:color="auto" w:sz="4" w:space="0"/>
            </w:tcBorders>
            <w:vAlign w:val="center"/>
          </w:tcPr>
          <w:p>
            <w:pPr>
              <w:snapToGrid w:val="0"/>
              <w:jc w:val="left"/>
              <w:rPr>
                <w:rFonts w:eastAsia="仿宋_GB2312"/>
                <w:sz w:val="24"/>
              </w:rPr>
            </w:pPr>
          </w:p>
        </w:tc>
        <w:tc>
          <w:tcPr>
            <w:tcW w:w="2552" w:type="dxa"/>
            <w:tcBorders>
              <w:top w:val="single" w:color="auto" w:sz="4" w:space="0"/>
              <w:left w:val="single" w:color="auto" w:sz="4" w:space="0"/>
              <w:bottom w:val="single" w:color="auto" w:sz="4" w:space="0"/>
              <w:right w:val="single" w:color="auto" w:sz="4" w:space="0"/>
            </w:tcBorders>
            <w:vAlign w:val="center"/>
          </w:tcPr>
          <w:p>
            <w:pPr>
              <w:snapToGrid w:val="0"/>
              <w:jc w:val="left"/>
              <w:rPr>
                <w:rFonts w:eastAsia="仿宋_GB2312"/>
                <w:sz w:val="24"/>
              </w:rPr>
            </w:pPr>
          </w:p>
        </w:tc>
        <w:tc>
          <w:tcPr>
            <w:tcW w:w="4394" w:type="dxa"/>
            <w:tcBorders>
              <w:top w:val="single" w:color="auto" w:sz="4" w:space="0"/>
              <w:left w:val="single" w:color="auto" w:sz="4" w:space="0"/>
              <w:bottom w:val="single" w:color="auto" w:sz="4" w:space="0"/>
              <w:right w:val="single" w:color="auto" w:sz="4" w:space="0"/>
            </w:tcBorders>
            <w:vAlign w:val="center"/>
          </w:tcPr>
          <w:p>
            <w:pPr>
              <w:snapToGrid w:val="0"/>
              <w:jc w:val="left"/>
              <w:rPr>
                <w:rFonts w:eastAsia="仿宋_GB2312"/>
                <w:sz w:val="24"/>
              </w:rPr>
            </w:pPr>
          </w:p>
        </w:tc>
        <w:tc>
          <w:tcPr>
            <w:tcW w:w="1089" w:type="dxa"/>
            <w:tcBorders>
              <w:top w:val="single" w:color="auto" w:sz="4" w:space="0"/>
              <w:left w:val="single" w:color="auto" w:sz="4" w:space="0"/>
              <w:bottom w:val="single" w:color="auto" w:sz="4" w:space="0"/>
              <w:right w:val="single" w:color="auto" w:sz="4" w:space="0"/>
            </w:tcBorders>
            <w:vAlign w:val="center"/>
          </w:tcPr>
          <w:p>
            <w:pPr>
              <w:snapToGrid w:val="0"/>
              <w:jc w:val="left"/>
              <w:rPr>
                <w:rFonts w:eastAsia="仿宋_GB2312"/>
                <w:sz w:val="24"/>
              </w:rPr>
            </w:pPr>
          </w:p>
        </w:tc>
        <w:tc>
          <w:tcPr>
            <w:tcW w:w="2041" w:type="dxa"/>
            <w:tcBorders>
              <w:top w:val="single" w:color="auto" w:sz="4" w:space="0"/>
              <w:left w:val="single" w:color="auto" w:sz="4" w:space="0"/>
              <w:bottom w:val="single" w:color="auto" w:sz="4" w:space="0"/>
              <w:right w:val="single" w:color="auto" w:sz="4" w:space="0"/>
            </w:tcBorders>
            <w:vAlign w:val="center"/>
          </w:tcPr>
          <w:p>
            <w:pPr>
              <w:snapToGrid w:val="0"/>
              <w:jc w:val="left"/>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006"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 w:val="24"/>
              </w:rPr>
            </w:pPr>
            <w:r>
              <w:rPr>
                <w:rFonts w:eastAsia="仿宋_GB2312"/>
                <w:sz w:val="24"/>
              </w:rPr>
              <w:t>3</w:t>
            </w:r>
          </w:p>
        </w:tc>
        <w:tc>
          <w:tcPr>
            <w:tcW w:w="2551" w:type="dxa"/>
            <w:tcBorders>
              <w:top w:val="single" w:color="auto" w:sz="4" w:space="0"/>
              <w:left w:val="single" w:color="auto" w:sz="4" w:space="0"/>
              <w:bottom w:val="single" w:color="auto" w:sz="4" w:space="0"/>
              <w:right w:val="single" w:color="auto" w:sz="4" w:space="0"/>
            </w:tcBorders>
            <w:vAlign w:val="center"/>
          </w:tcPr>
          <w:p>
            <w:pPr>
              <w:snapToGrid w:val="0"/>
              <w:jc w:val="left"/>
              <w:rPr>
                <w:rFonts w:eastAsia="仿宋_GB2312"/>
                <w:sz w:val="24"/>
              </w:rPr>
            </w:pPr>
          </w:p>
        </w:tc>
        <w:tc>
          <w:tcPr>
            <w:tcW w:w="2552" w:type="dxa"/>
            <w:tcBorders>
              <w:top w:val="single" w:color="auto" w:sz="4" w:space="0"/>
              <w:left w:val="single" w:color="auto" w:sz="4" w:space="0"/>
              <w:bottom w:val="single" w:color="auto" w:sz="4" w:space="0"/>
              <w:right w:val="single" w:color="auto" w:sz="4" w:space="0"/>
            </w:tcBorders>
            <w:vAlign w:val="center"/>
          </w:tcPr>
          <w:p>
            <w:pPr>
              <w:snapToGrid w:val="0"/>
              <w:jc w:val="left"/>
              <w:rPr>
                <w:rFonts w:eastAsia="仿宋_GB2312"/>
                <w:sz w:val="24"/>
              </w:rPr>
            </w:pPr>
          </w:p>
        </w:tc>
        <w:tc>
          <w:tcPr>
            <w:tcW w:w="4394" w:type="dxa"/>
            <w:tcBorders>
              <w:top w:val="single" w:color="auto" w:sz="4" w:space="0"/>
              <w:left w:val="single" w:color="auto" w:sz="4" w:space="0"/>
              <w:bottom w:val="single" w:color="auto" w:sz="4" w:space="0"/>
              <w:right w:val="single" w:color="auto" w:sz="4" w:space="0"/>
            </w:tcBorders>
            <w:vAlign w:val="center"/>
          </w:tcPr>
          <w:p>
            <w:pPr>
              <w:snapToGrid w:val="0"/>
              <w:jc w:val="left"/>
              <w:rPr>
                <w:rFonts w:eastAsia="仿宋_GB2312"/>
                <w:sz w:val="24"/>
              </w:rPr>
            </w:pPr>
          </w:p>
        </w:tc>
        <w:tc>
          <w:tcPr>
            <w:tcW w:w="1089" w:type="dxa"/>
            <w:tcBorders>
              <w:top w:val="single" w:color="auto" w:sz="4" w:space="0"/>
              <w:left w:val="single" w:color="auto" w:sz="4" w:space="0"/>
              <w:bottom w:val="single" w:color="auto" w:sz="4" w:space="0"/>
              <w:right w:val="single" w:color="auto" w:sz="4" w:space="0"/>
            </w:tcBorders>
            <w:vAlign w:val="center"/>
          </w:tcPr>
          <w:p>
            <w:pPr>
              <w:snapToGrid w:val="0"/>
              <w:jc w:val="left"/>
              <w:rPr>
                <w:rFonts w:eastAsia="仿宋_GB2312"/>
                <w:sz w:val="24"/>
              </w:rPr>
            </w:pPr>
          </w:p>
        </w:tc>
        <w:tc>
          <w:tcPr>
            <w:tcW w:w="2041" w:type="dxa"/>
            <w:tcBorders>
              <w:top w:val="single" w:color="auto" w:sz="4" w:space="0"/>
              <w:left w:val="single" w:color="auto" w:sz="4" w:space="0"/>
              <w:bottom w:val="single" w:color="auto" w:sz="4" w:space="0"/>
              <w:right w:val="single" w:color="auto" w:sz="4" w:space="0"/>
            </w:tcBorders>
            <w:vAlign w:val="center"/>
          </w:tcPr>
          <w:p>
            <w:pPr>
              <w:snapToGrid w:val="0"/>
              <w:jc w:val="left"/>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006"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 w:val="24"/>
              </w:rPr>
            </w:pPr>
            <w:r>
              <w:rPr>
                <w:rFonts w:eastAsia="仿宋_GB2312"/>
                <w:sz w:val="24"/>
              </w:rPr>
              <w:t>4</w:t>
            </w:r>
          </w:p>
        </w:tc>
        <w:tc>
          <w:tcPr>
            <w:tcW w:w="2551" w:type="dxa"/>
            <w:tcBorders>
              <w:top w:val="single" w:color="auto" w:sz="4" w:space="0"/>
              <w:left w:val="single" w:color="auto" w:sz="4" w:space="0"/>
              <w:bottom w:val="single" w:color="auto" w:sz="4" w:space="0"/>
              <w:right w:val="single" w:color="auto" w:sz="4" w:space="0"/>
            </w:tcBorders>
            <w:vAlign w:val="center"/>
          </w:tcPr>
          <w:p>
            <w:pPr>
              <w:snapToGrid w:val="0"/>
              <w:jc w:val="left"/>
              <w:rPr>
                <w:rFonts w:eastAsia="仿宋_GB2312"/>
                <w:sz w:val="24"/>
              </w:rPr>
            </w:pPr>
          </w:p>
        </w:tc>
        <w:tc>
          <w:tcPr>
            <w:tcW w:w="2552" w:type="dxa"/>
            <w:tcBorders>
              <w:top w:val="single" w:color="auto" w:sz="4" w:space="0"/>
              <w:left w:val="single" w:color="auto" w:sz="4" w:space="0"/>
              <w:bottom w:val="single" w:color="auto" w:sz="4" w:space="0"/>
              <w:right w:val="single" w:color="auto" w:sz="4" w:space="0"/>
            </w:tcBorders>
            <w:vAlign w:val="center"/>
          </w:tcPr>
          <w:p>
            <w:pPr>
              <w:snapToGrid w:val="0"/>
              <w:jc w:val="left"/>
              <w:rPr>
                <w:rFonts w:eastAsia="仿宋_GB2312"/>
                <w:sz w:val="24"/>
              </w:rPr>
            </w:pPr>
          </w:p>
        </w:tc>
        <w:tc>
          <w:tcPr>
            <w:tcW w:w="4394" w:type="dxa"/>
            <w:tcBorders>
              <w:top w:val="single" w:color="auto" w:sz="4" w:space="0"/>
              <w:left w:val="single" w:color="auto" w:sz="4" w:space="0"/>
              <w:bottom w:val="single" w:color="auto" w:sz="4" w:space="0"/>
              <w:right w:val="single" w:color="auto" w:sz="4" w:space="0"/>
            </w:tcBorders>
            <w:vAlign w:val="center"/>
          </w:tcPr>
          <w:p>
            <w:pPr>
              <w:snapToGrid w:val="0"/>
              <w:jc w:val="left"/>
              <w:rPr>
                <w:rFonts w:eastAsia="仿宋_GB2312"/>
                <w:sz w:val="24"/>
              </w:rPr>
            </w:pPr>
          </w:p>
        </w:tc>
        <w:tc>
          <w:tcPr>
            <w:tcW w:w="1089" w:type="dxa"/>
            <w:tcBorders>
              <w:top w:val="single" w:color="auto" w:sz="4" w:space="0"/>
              <w:left w:val="single" w:color="auto" w:sz="4" w:space="0"/>
              <w:bottom w:val="single" w:color="auto" w:sz="4" w:space="0"/>
              <w:right w:val="single" w:color="auto" w:sz="4" w:space="0"/>
            </w:tcBorders>
            <w:vAlign w:val="center"/>
          </w:tcPr>
          <w:p>
            <w:pPr>
              <w:snapToGrid w:val="0"/>
              <w:jc w:val="left"/>
              <w:rPr>
                <w:rFonts w:eastAsia="仿宋_GB2312"/>
                <w:sz w:val="24"/>
              </w:rPr>
            </w:pPr>
          </w:p>
        </w:tc>
        <w:tc>
          <w:tcPr>
            <w:tcW w:w="2041" w:type="dxa"/>
            <w:tcBorders>
              <w:top w:val="single" w:color="auto" w:sz="4" w:space="0"/>
              <w:left w:val="single" w:color="auto" w:sz="4" w:space="0"/>
              <w:bottom w:val="single" w:color="auto" w:sz="4" w:space="0"/>
              <w:right w:val="single" w:color="auto" w:sz="4" w:space="0"/>
            </w:tcBorders>
            <w:vAlign w:val="center"/>
          </w:tcPr>
          <w:p>
            <w:pPr>
              <w:snapToGrid w:val="0"/>
              <w:jc w:val="left"/>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006"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 w:val="24"/>
              </w:rPr>
            </w:pPr>
            <w:r>
              <w:rPr>
                <w:rFonts w:eastAsia="仿宋_GB2312"/>
                <w:sz w:val="24"/>
              </w:rPr>
              <w:t>5</w:t>
            </w:r>
          </w:p>
        </w:tc>
        <w:tc>
          <w:tcPr>
            <w:tcW w:w="2551" w:type="dxa"/>
            <w:tcBorders>
              <w:top w:val="single" w:color="auto" w:sz="4" w:space="0"/>
              <w:left w:val="single" w:color="auto" w:sz="4" w:space="0"/>
              <w:bottom w:val="single" w:color="auto" w:sz="4" w:space="0"/>
              <w:right w:val="single" w:color="auto" w:sz="4" w:space="0"/>
            </w:tcBorders>
            <w:vAlign w:val="center"/>
          </w:tcPr>
          <w:p>
            <w:pPr>
              <w:snapToGrid w:val="0"/>
              <w:jc w:val="left"/>
              <w:rPr>
                <w:rFonts w:eastAsia="仿宋_GB2312"/>
                <w:sz w:val="24"/>
              </w:rPr>
            </w:pPr>
          </w:p>
        </w:tc>
        <w:tc>
          <w:tcPr>
            <w:tcW w:w="2552" w:type="dxa"/>
            <w:tcBorders>
              <w:top w:val="single" w:color="auto" w:sz="4" w:space="0"/>
              <w:left w:val="single" w:color="auto" w:sz="4" w:space="0"/>
              <w:bottom w:val="single" w:color="auto" w:sz="4" w:space="0"/>
              <w:right w:val="single" w:color="auto" w:sz="4" w:space="0"/>
            </w:tcBorders>
            <w:vAlign w:val="center"/>
          </w:tcPr>
          <w:p>
            <w:pPr>
              <w:snapToGrid w:val="0"/>
              <w:jc w:val="left"/>
              <w:rPr>
                <w:rFonts w:eastAsia="仿宋_GB2312"/>
                <w:sz w:val="24"/>
              </w:rPr>
            </w:pPr>
          </w:p>
        </w:tc>
        <w:tc>
          <w:tcPr>
            <w:tcW w:w="4394" w:type="dxa"/>
            <w:tcBorders>
              <w:top w:val="single" w:color="auto" w:sz="4" w:space="0"/>
              <w:left w:val="single" w:color="auto" w:sz="4" w:space="0"/>
              <w:bottom w:val="single" w:color="auto" w:sz="4" w:space="0"/>
              <w:right w:val="single" w:color="auto" w:sz="4" w:space="0"/>
            </w:tcBorders>
            <w:vAlign w:val="center"/>
          </w:tcPr>
          <w:p>
            <w:pPr>
              <w:snapToGrid w:val="0"/>
              <w:jc w:val="left"/>
              <w:rPr>
                <w:rFonts w:eastAsia="仿宋_GB2312"/>
                <w:sz w:val="24"/>
              </w:rPr>
            </w:pPr>
          </w:p>
        </w:tc>
        <w:tc>
          <w:tcPr>
            <w:tcW w:w="1089" w:type="dxa"/>
            <w:tcBorders>
              <w:top w:val="single" w:color="auto" w:sz="4" w:space="0"/>
              <w:left w:val="single" w:color="auto" w:sz="4" w:space="0"/>
              <w:bottom w:val="single" w:color="auto" w:sz="4" w:space="0"/>
              <w:right w:val="single" w:color="auto" w:sz="4" w:space="0"/>
            </w:tcBorders>
            <w:vAlign w:val="center"/>
          </w:tcPr>
          <w:p>
            <w:pPr>
              <w:snapToGrid w:val="0"/>
              <w:jc w:val="left"/>
              <w:rPr>
                <w:rFonts w:eastAsia="仿宋_GB2312"/>
                <w:sz w:val="24"/>
              </w:rPr>
            </w:pPr>
          </w:p>
        </w:tc>
        <w:tc>
          <w:tcPr>
            <w:tcW w:w="2041" w:type="dxa"/>
            <w:tcBorders>
              <w:top w:val="single" w:color="auto" w:sz="4" w:space="0"/>
              <w:left w:val="single" w:color="auto" w:sz="4" w:space="0"/>
              <w:bottom w:val="single" w:color="auto" w:sz="4" w:space="0"/>
              <w:right w:val="single" w:color="auto" w:sz="4" w:space="0"/>
            </w:tcBorders>
            <w:vAlign w:val="center"/>
          </w:tcPr>
          <w:p>
            <w:pPr>
              <w:snapToGrid w:val="0"/>
              <w:jc w:val="left"/>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006"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 w:val="24"/>
              </w:rPr>
            </w:pPr>
            <w:r>
              <w:rPr>
                <w:rFonts w:eastAsia="仿宋_GB2312"/>
                <w:sz w:val="24"/>
              </w:rPr>
              <w:t>6</w:t>
            </w:r>
          </w:p>
        </w:tc>
        <w:tc>
          <w:tcPr>
            <w:tcW w:w="2551" w:type="dxa"/>
            <w:tcBorders>
              <w:top w:val="single" w:color="auto" w:sz="4" w:space="0"/>
              <w:left w:val="single" w:color="auto" w:sz="4" w:space="0"/>
              <w:bottom w:val="single" w:color="auto" w:sz="4" w:space="0"/>
              <w:right w:val="single" w:color="auto" w:sz="4" w:space="0"/>
            </w:tcBorders>
            <w:vAlign w:val="center"/>
          </w:tcPr>
          <w:p>
            <w:pPr>
              <w:snapToGrid w:val="0"/>
              <w:jc w:val="left"/>
              <w:rPr>
                <w:rFonts w:eastAsia="仿宋_GB2312"/>
                <w:sz w:val="24"/>
              </w:rPr>
            </w:pPr>
          </w:p>
        </w:tc>
        <w:tc>
          <w:tcPr>
            <w:tcW w:w="2552" w:type="dxa"/>
            <w:tcBorders>
              <w:top w:val="single" w:color="auto" w:sz="4" w:space="0"/>
              <w:left w:val="single" w:color="auto" w:sz="4" w:space="0"/>
              <w:bottom w:val="single" w:color="auto" w:sz="4" w:space="0"/>
              <w:right w:val="single" w:color="auto" w:sz="4" w:space="0"/>
            </w:tcBorders>
            <w:vAlign w:val="center"/>
          </w:tcPr>
          <w:p>
            <w:pPr>
              <w:snapToGrid w:val="0"/>
              <w:jc w:val="left"/>
              <w:rPr>
                <w:rFonts w:eastAsia="仿宋_GB2312"/>
                <w:sz w:val="24"/>
              </w:rPr>
            </w:pPr>
          </w:p>
        </w:tc>
        <w:tc>
          <w:tcPr>
            <w:tcW w:w="4394" w:type="dxa"/>
            <w:tcBorders>
              <w:top w:val="single" w:color="auto" w:sz="4" w:space="0"/>
              <w:left w:val="single" w:color="auto" w:sz="4" w:space="0"/>
              <w:bottom w:val="single" w:color="auto" w:sz="4" w:space="0"/>
              <w:right w:val="single" w:color="auto" w:sz="4" w:space="0"/>
            </w:tcBorders>
            <w:vAlign w:val="center"/>
          </w:tcPr>
          <w:p>
            <w:pPr>
              <w:snapToGrid w:val="0"/>
              <w:jc w:val="left"/>
              <w:rPr>
                <w:rFonts w:eastAsia="仿宋_GB2312"/>
                <w:sz w:val="24"/>
              </w:rPr>
            </w:pPr>
          </w:p>
        </w:tc>
        <w:tc>
          <w:tcPr>
            <w:tcW w:w="1089" w:type="dxa"/>
            <w:tcBorders>
              <w:top w:val="single" w:color="auto" w:sz="4" w:space="0"/>
              <w:left w:val="single" w:color="auto" w:sz="4" w:space="0"/>
              <w:bottom w:val="single" w:color="auto" w:sz="4" w:space="0"/>
              <w:right w:val="single" w:color="auto" w:sz="4" w:space="0"/>
            </w:tcBorders>
            <w:vAlign w:val="center"/>
          </w:tcPr>
          <w:p>
            <w:pPr>
              <w:snapToGrid w:val="0"/>
              <w:jc w:val="left"/>
              <w:rPr>
                <w:rFonts w:eastAsia="仿宋_GB2312"/>
                <w:sz w:val="24"/>
              </w:rPr>
            </w:pPr>
          </w:p>
        </w:tc>
        <w:tc>
          <w:tcPr>
            <w:tcW w:w="2041" w:type="dxa"/>
            <w:tcBorders>
              <w:top w:val="single" w:color="auto" w:sz="4" w:space="0"/>
              <w:left w:val="single" w:color="auto" w:sz="4" w:space="0"/>
              <w:bottom w:val="single" w:color="auto" w:sz="4" w:space="0"/>
              <w:right w:val="single" w:color="auto" w:sz="4" w:space="0"/>
            </w:tcBorders>
            <w:vAlign w:val="center"/>
          </w:tcPr>
          <w:p>
            <w:pPr>
              <w:snapToGrid w:val="0"/>
              <w:jc w:val="left"/>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006"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 w:val="24"/>
              </w:rPr>
            </w:pPr>
            <w:r>
              <w:rPr>
                <w:rFonts w:hint="eastAsia" w:eastAsia="仿宋_GB2312"/>
                <w:sz w:val="24"/>
              </w:rPr>
              <w:t>……</w:t>
            </w:r>
          </w:p>
        </w:tc>
        <w:tc>
          <w:tcPr>
            <w:tcW w:w="2551" w:type="dxa"/>
            <w:tcBorders>
              <w:top w:val="single" w:color="auto" w:sz="4" w:space="0"/>
              <w:left w:val="single" w:color="auto" w:sz="4" w:space="0"/>
              <w:bottom w:val="single" w:color="auto" w:sz="4" w:space="0"/>
              <w:right w:val="single" w:color="auto" w:sz="4" w:space="0"/>
            </w:tcBorders>
            <w:vAlign w:val="center"/>
          </w:tcPr>
          <w:p>
            <w:pPr>
              <w:snapToGrid w:val="0"/>
              <w:jc w:val="left"/>
              <w:rPr>
                <w:rFonts w:eastAsia="仿宋_GB2312"/>
                <w:sz w:val="24"/>
              </w:rPr>
            </w:pPr>
          </w:p>
        </w:tc>
        <w:tc>
          <w:tcPr>
            <w:tcW w:w="2552" w:type="dxa"/>
            <w:tcBorders>
              <w:top w:val="single" w:color="auto" w:sz="4" w:space="0"/>
              <w:left w:val="single" w:color="auto" w:sz="4" w:space="0"/>
              <w:bottom w:val="single" w:color="auto" w:sz="4" w:space="0"/>
              <w:right w:val="single" w:color="auto" w:sz="4" w:space="0"/>
            </w:tcBorders>
            <w:vAlign w:val="center"/>
          </w:tcPr>
          <w:p>
            <w:pPr>
              <w:snapToGrid w:val="0"/>
              <w:jc w:val="left"/>
              <w:rPr>
                <w:rFonts w:eastAsia="仿宋_GB2312"/>
                <w:sz w:val="24"/>
              </w:rPr>
            </w:pPr>
          </w:p>
        </w:tc>
        <w:tc>
          <w:tcPr>
            <w:tcW w:w="4394" w:type="dxa"/>
            <w:tcBorders>
              <w:top w:val="single" w:color="auto" w:sz="4" w:space="0"/>
              <w:left w:val="single" w:color="auto" w:sz="4" w:space="0"/>
              <w:bottom w:val="single" w:color="auto" w:sz="4" w:space="0"/>
              <w:right w:val="single" w:color="auto" w:sz="4" w:space="0"/>
            </w:tcBorders>
            <w:vAlign w:val="center"/>
          </w:tcPr>
          <w:p>
            <w:pPr>
              <w:snapToGrid w:val="0"/>
              <w:jc w:val="left"/>
              <w:rPr>
                <w:rFonts w:eastAsia="仿宋_GB2312"/>
                <w:sz w:val="24"/>
              </w:rPr>
            </w:pPr>
          </w:p>
        </w:tc>
        <w:tc>
          <w:tcPr>
            <w:tcW w:w="1089" w:type="dxa"/>
            <w:tcBorders>
              <w:top w:val="single" w:color="auto" w:sz="4" w:space="0"/>
              <w:left w:val="single" w:color="auto" w:sz="4" w:space="0"/>
              <w:bottom w:val="single" w:color="auto" w:sz="4" w:space="0"/>
              <w:right w:val="single" w:color="auto" w:sz="4" w:space="0"/>
            </w:tcBorders>
            <w:vAlign w:val="center"/>
          </w:tcPr>
          <w:p>
            <w:pPr>
              <w:snapToGrid w:val="0"/>
              <w:jc w:val="left"/>
              <w:rPr>
                <w:rFonts w:eastAsia="仿宋_GB2312"/>
                <w:sz w:val="24"/>
              </w:rPr>
            </w:pPr>
          </w:p>
        </w:tc>
        <w:tc>
          <w:tcPr>
            <w:tcW w:w="2041" w:type="dxa"/>
            <w:tcBorders>
              <w:top w:val="single" w:color="auto" w:sz="4" w:space="0"/>
              <w:left w:val="single" w:color="auto" w:sz="4" w:space="0"/>
              <w:bottom w:val="single" w:color="auto" w:sz="4" w:space="0"/>
              <w:right w:val="single" w:color="auto" w:sz="4" w:space="0"/>
            </w:tcBorders>
            <w:vAlign w:val="center"/>
          </w:tcPr>
          <w:p>
            <w:pPr>
              <w:snapToGrid w:val="0"/>
              <w:jc w:val="left"/>
              <w:rPr>
                <w:rFonts w:eastAsia="仿宋_GB2312"/>
                <w:sz w:val="24"/>
              </w:rPr>
            </w:pPr>
          </w:p>
        </w:tc>
      </w:tr>
    </w:tbl>
    <w:p>
      <w:pPr>
        <w:ind w:firstLine="480" w:firstLineChars="200"/>
        <w:rPr>
          <w:rFonts w:ascii="Times New Roman" w:hAnsi="Times New Roman" w:eastAsia="仿宋_GB2312" w:cs="Times New Roman"/>
          <w:sz w:val="24"/>
        </w:rPr>
      </w:pPr>
    </w:p>
    <w:p>
      <w:pPr>
        <w:ind w:firstLine="900" w:firstLineChars="500"/>
        <w:rPr>
          <w:sz w:val="18"/>
          <w:szCs w:val="18"/>
        </w:rPr>
      </w:pPr>
      <w:r>
        <w:rPr>
          <w:rFonts w:hint="eastAsia"/>
          <w:sz w:val="18"/>
          <w:szCs w:val="18"/>
        </w:rPr>
        <w:t>注：</w:t>
      </w:r>
      <w:r>
        <w:rPr>
          <w:sz w:val="18"/>
          <w:szCs w:val="18"/>
        </w:rPr>
        <w:t>1.</w:t>
      </w:r>
      <w:r>
        <w:rPr>
          <w:rFonts w:hint="eastAsia"/>
          <w:sz w:val="18"/>
          <w:szCs w:val="18"/>
        </w:rPr>
        <w:t>推荐智能制造示范工厂排名有先后；</w:t>
      </w:r>
      <w:r>
        <w:rPr>
          <w:sz w:val="18"/>
          <w:szCs w:val="18"/>
        </w:rPr>
        <w:t>2.</w:t>
      </w:r>
      <w:r>
        <w:rPr>
          <w:rFonts w:hint="eastAsia"/>
          <w:sz w:val="18"/>
          <w:szCs w:val="18"/>
        </w:rPr>
        <w:t>推荐数量不能超过规定的上限。</w:t>
      </w:r>
    </w:p>
    <w:p>
      <w:pPr>
        <w:pStyle w:val="5"/>
      </w:pPr>
    </w:p>
    <w:p>
      <w:pPr>
        <w:ind w:firstLine="1050" w:firstLineChars="500"/>
      </w:pPr>
    </w:p>
    <w:p>
      <w:pPr>
        <w:rPr>
          <w:rFonts w:ascii="方正小标宋简体" w:hAnsi="方正小标宋简体" w:eastAsia="方正小标宋简体" w:cs="方正小标宋简体"/>
          <w:color w:val="000000"/>
          <w:sz w:val="36"/>
          <w:szCs w:val="36"/>
        </w:rPr>
      </w:pPr>
    </w:p>
    <w:sectPr>
      <w:footerReference r:id="rId4" w:type="default"/>
      <w:footerReference r:id="rId5" w:type="even"/>
      <w:pgSz w:w="16838" w:h="11906" w:orient="landscape"/>
      <w:pgMar w:top="1588" w:right="1814" w:bottom="1588" w:left="1701" w:header="851" w:footer="1134" w:gutter="0"/>
      <w:cols w:space="720" w:num="1"/>
      <w:titlePg/>
      <w:docGrid w:type="lines"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Light">
    <w:altName w:val="仿宋_GB2312"/>
    <w:panose1 w:val="00000000000000000000"/>
    <w:charset w:val="00"/>
    <w:family w:val="auto"/>
    <w:pitch w:val="default"/>
    <w:sig w:usb0="00000000" w:usb1="00000000" w:usb2="00000016" w:usb3="00000000" w:csb0="0004000F" w:csb1="00000000"/>
  </w:font>
  <w:font w:name="方正小标宋_GBK">
    <w:panose1 w:val="02000000000000000000"/>
    <w:charset w:val="86"/>
    <w:family w:val="auto"/>
    <w:pitch w:val="default"/>
    <w:sig w:usb0="00000001" w:usb1="08000000" w:usb2="00000000" w:usb3="00000000" w:csb0="00040000" w:csb1="00000000"/>
  </w:font>
  <w:font w:name="Verdana">
    <w:altName w:val="DejaVu Sans"/>
    <w:panose1 w:val="020B0604030504040204"/>
    <w:charset w:val="00"/>
    <w:family w:val="swiss"/>
    <w:pitch w:val="default"/>
    <w:sig w:usb0="00000000" w:usb1="00000000" w:usb2="00000010"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Arial">
    <w:altName w:val="Times New Roman"/>
    <w:panose1 w:val="020B0604020202020204"/>
    <w:charset w:val="00"/>
    <w:family w:val="swiss"/>
    <w:pitch w:val="default"/>
    <w:sig w:usb0="00000000" w:usb1="00000000" w:usb2="00000009" w:usb3="00000000" w:csb0="000001FF" w:csb1="00000000"/>
  </w:font>
  <w:font w:name="楷体_GB2312">
    <w:panose1 w:val="02010609030101010101"/>
    <w:charset w:val="86"/>
    <w:family w:val="modern"/>
    <w:pitch w:val="default"/>
    <w:sig w:usb0="00000001" w:usb1="080E0000" w:usb2="00000000" w:usb3="00000000" w:csb0="00040000" w:csb1="00000000"/>
  </w:font>
  <w:font w:name="Cambria Math">
    <w:altName w:val="DejaVu Math TeX Gyre"/>
    <w:panose1 w:val="02040503050406030204"/>
    <w:charset w:val="00"/>
    <w:family w:val="roman"/>
    <w:pitch w:val="default"/>
    <w:sig w:usb0="00000000" w:usb1="00000000" w:usb2="00000000" w:usb3="00000000" w:csb0="0000019F" w:csb1="00000000"/>
  </w:font>
  <w:font w:name="Wingdings 2">
    <w:panose1 w:val="05020102010507070707"/>
    <w:charset w:val="02"/>
    <w:family w:val="roman"/>
    <w:pitch w:val="default"/>
    <w:sig w:usb0="00000000" w:usb1="00000000" w:usb2="00000000" w:usb3="00000000" w:csb0="80000000" w:csb1="00000000"/>
  </w:font>
  <w:font w:name="方正书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DejaVu Math TeX Gyre">
    <w:panose1 w:val="02000503000000000000"/>
    <w:charset w:val="00"/>
    <w:family w:val="auto"/>
    <w:pitch w:val="default"/>
    <w:sig w:usb0="A10000EF" w:usb1="4201F9EE" w:usb2="02000000" w:usb3="00000000" w:csb0="60000193" w:csb1="0DD40000"/>
  </w:font>
  <w:font w:name="文泉驿微米黑">
    <w:panose1 w:val="020B0606030804020204"/>
    <w:charset w:val="86"/>
    <w:family w:val="auto"/>
    <w:pitch w:val="default"/>
    <w:sig w:usb0="E10002EF" w:usb1="6BDFFCFB" w:usb2="00800036" w:usb3="00000000" w:csb0="603E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right"/>
      <w:rPr>
        <w:sz w:val="21"/>
        <w:szCs w:val="21"/>
      </w:rPr>
    </w:pPr>
    <w:r>
      <w:rPr>
        <w:rFonts w:hint="eastAsia"/>
        <w:sz w:val="21"/>
        <w:szCs w:val="21"/>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PAGE   \* MERGEFORMAT</w:instrText>
    </w:r>
    <w:r>
      <w:rPr>
        <w:rFonts w:ascii="Times New Roman" w:hAnsi="Times New Roman" w:cs="Times New Roman"/>
        <w:sz w:val="24"/>
        <w:szCs w:val="24"/>
      </w:rPr>
      <w:fldChar w:fldCharType="separate"/>
    </w:r>
    <w:r>
      <w:rPr>
        <w:rFonts w:ascii="Times New Roman" w:hAnsi="Times New Roman" w:cs="Times New Roman"/>
        <w:sz w:val="24"/>
        <w:szCs w:val="24"/>
      </w:rPr>
      <w:t>13</w:t>
    </w:r>
    <w:r>
      <w:rPr>
        <w:rFonts w:ascii="Times New Roman" w:hAnsi="Times New Roman" w:cs="Times New Roman"/>
        <w:sz w:val="24"/>
        <w:szCs w:val="24"/>
      </w:rPr>
      <w:fldChar w:fldCharType="end"/>
    </w:r>
    <w:r>
      <w:rPr>
        <w:sz w:val="21"/>
        <w:szCs w:val="21"/>
      </w:rPr>
      <w:t xml:space="preserve"> </w:t>
    </w:r>
    <w:r>
      <w:rPr>
        <w:rFonts w:hint="eastAsia"/>
        <w:sz w:val="21"/>
        <w:szCs w:val="21"/>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sz w:val="21"/>
        <w:szCs w:val="21"/>
      </w:rPr>
    </w:pPr>
    <w:r>
      <w:rPr>
        <w:rFonts w:hint="eastAsia"/>
        <w:sz w:val="21"/>
        <w:szCs w:val="21"/>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PAGE   \* MERGEFORMAT</w:instrText>
    </w:r>
    <w:r>
      <w:rPr>
        <w:rFonts w:ascii="Times New Roman" w:hAnsi="Times New Roman" w:cs="Times New Roman"/>
        <w:sz w:val="24"/>
        <w:szCs w:val="24"/>
      </w:rPr>
      <w:fldChar w:fldCharType="separate"/>
    </w:r>
    <w:r>
      <w:rPr>
        <w:rFonts w:ascii="Times New Roman" w:hAnsi="Times New Roman" w:cs="Times New Roman"/>
        <w:sz w:val="24"/>
        <w:szCs w:val="24"/>
      </w:rPr>
      <w:t>14</w:t>
    </w:r>
    <w:r>
      <w:rPr>
        <w:rFonts w:ascii="Times New Roman" w:hAnsi="Times New Roman" w:cs="Times New Roman"/>
        <w:sz w:val="24"/>
        <w:szCs w:val="24"/>
      </w:rPr>
      <w:fldChar w:fldCharType="end"/>
    </w:r>
    <w:r>
      <w:rPr>
        <w:sz w:val="21"/>
        <w:szCs w:val="21"/>
      </w:rPr>
      <w:t xml:space="preserve"> </w:t>
    </w:r>
    <w:r>
      <w:rPr>
        <w:rFonts w:hint="eastAsia"/>
        <w:sz w:val="21"/>
        <w:szCs w:val="21"/>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2">
    <w:p>
      <w:r>
        <w:separator/>
      </w:r>
    </w:p>
  </w:footnote>
  <w:footnote w:type="continuationSeparator" w:id="23">
    <w:p>
      <w:r>
        <w:continuationSeparator/>
      </w:r>
    </w:p>
  </w:footnote>
  <w:footnote w:id="0">
    <w:p>
      <w:pPr>
        <w:pStyle w:val="10"/>
        <w:rPr>
          <w:kern w:val="2"/>
          <w:szCs w:val="22"/>
        </w:rPr>
      </w:pPr>
      <w:r>
        <w:rPr>
          <w:rStyle w:val="17"/>
        </w:rPr>
        <w:footnoteRef/>
      </w:r>
      <w:r>
        <w:t xml:space="preserve"> </w:t>
      </w:r>
      <w:r>
        <w:rPr>
          <w:rFonts w:hint="eastAsia"/>
        </w:rPr>
        <w:t>根据《统计上大中小微型企业划分办法（</w:t>
      </w:r>
      <w:r>
        <w:t>2017</w:t>
      </w:r>
      <w:r>
        <w:rPr>
          <w:rFonts w:hint="eastAsia"/>
        </w:rPr>
        <w:t>）》《关于印发中小企业划型标准规定的通知》规定，工业企业大、中、小、微企业划分标准如下：从业人员</w:t>
      </w:r>
      <w:r>
        <w:t>1000</w:t>
      </w:r>
      <w:r>
        <w:rPr>
          <w:rFonts w:hint="eastAsia"/>
        </w:rPr>
        <w:t>人及以上，且营业收入</w:t>
      </w:r>
      <w:r>
        <w:t>40000</w:t>
      </w:r>
      <w:r>
        <w:rPr>
          <w:rFonts w:hint="eastAsia"/>
        </w:rPr>
        <w:t>万元及以上的为大型企业；从业人员</w:t>
      </w:r>
      <w:r>
        <w:t>300</w:t>
      </w:r>
      <w:r>
        <w:rPr>
          <w:rFonts w:hint="eastAsia"/>
        </w:rPr>
        <w:t>人及以上</w:t>
      </w:r>
      <w:r>
        <w:t>1000</w:t>
      </w:r>
      <w:r>
        <w:rPr>
          <w:rFonts w:hint="eastAsia"/>
        </w:rPr>
        <w:t>人以下，且营业收入</w:t>
      </w:r>
      <w:r>
        <w:t>2000</w:t>
      </w:r>
      <w:r>
        <w:rPr>
          <w:rFonts w:hint="eastAsia"/>
        </w:rPr>
        <w:t>万元及以上</w:t>
      </w:r>
      <w:r>
        <w:t>40000</w:t>
      </w:r>
      <w:r>
        <w:rPr>
          <w:rFonts w:hint="eastAsia"/>
        </w:rPr>
        <w:t>万元以下的为中型企业；从业人员</w:t>
      </w:r>
      <w:r>
        <w:t>20</w:t>
      </w:r>
      <w:r>
        <w:rPr>
          <w:rFonts w:hint="eastAsia"/>
        </w:rPr>
        <w:t>人及以上</w:t>
      </w:r>
      <w:r>
        <w:t>300</w:t>
      </w:r>
      <w:r>
        <w:rPr>
          <w:rFonts w:hint="eastAsia"/>
        </w:rPr>
        <w:t>人以下，且营业收入</w:t>
      </w:r>
      <w:r>
        <w:t>300</w:t>
      </w:r>
      <w:r>
        <w:rPr>
          <w:rFonts w:hint="eastAsia"/>
        </w:rPr>
        <w:t>万元及以上</w:t>
      </w:r>
      <w:r>
        <w:t>2000</w:t>
      </w:r>
      <w:r>
        <w:rPr>
          <w:rFonts w:hint="eastAsia"/>
        </w:rPr>
        <w:t>万元以下的为小型企业；从业人员</w:t>
      </w:r>
      <w:r>
        <w:t>20</w:t>
      </w:r>
      <w:r>
        <w:rPr>
          <w:rFonts w:hint="eastAsia"/>
        </w:rPr>
        <w:t>人以下或营业收入</w:t>
      </w:r>
      <w:r>
        <w:t>300</w:t>
      </w:r>
      <w:r>
        <w:rPr>
          <w:rFonts w:hint="eastAsia"/>
        </w:rPr>
        <w:t>万元以下的为微型企业。</w:t>
      </w:r>
    </w:p>
  </w:footnote>
  <w:footnote w:id="1">
    <w:p>
      <w:pPr>
        <w:pStyle w:val="10"/>
        <w:rPr>
          <w:rFonts w:ascii="Calibri" w:hAnsi="Calibri" w:cs="黑体"/>
        </w:rPr>
      </w:pPr>
      <w:r>
        <w:rPr>
          <w:rStyle w:val="17"/>
        </w:rPr>
        <w:footnoteRef/>
      </w:r>
      <w:r>
        <w:t xml:space="preserve"> </w:t>
      </w:r>
      <w:r>
        <w:rPr>
          <w:rFonts w:hint="eastAsia"/>
        </w:rPr>
        <w:t>所属行业大类和中类，根据《国民经济行业分类与代码（</w:t>
      </w:r>
      <w:r>
        <w:t>GB/T 4754-2017</w:t>
      </w:r>
      <w:r>
        <w:rPr>
          <w:rFonts w:hint="eastAsia"/>
        </w:rPr>
        <w:t>）》进行选填。</w:t>
      </w:r>
    </w:p>
    <w:p>
      <w:pPr>
        <w:pStyle w:val="10"/>
      </w:pPr>
      <w:r>
        <w:rPr>
          <w:vertAlign w:val="superscript"/>
        </w:rPr>
        <w:t>3</w:t>
      </w:r>
      <w:r>
        <w:t xml:space="preserve"> </w:t>
      </w:r>
      <w:r>
        <w:rPr>
          <w:rFonts w:hint="eastAsia"/>
          <w:color w:val="070707"/>
        </w:rPr>
        <w:t>重大、特大安全生产事故认定标准见《生产安全事故报告和调查处理条例》（中华人民共和国国务院令第</w:t>
      </w:r>
      <w:r>
        <w:rPr>
          <w:color w:val="070707"/>
        </w:rPr>
        <w:t>493</w:t>
      </w:r>
      <w:r>
        <w:rPr>
          <w:rFonts w:hint="eastAsia"/>
          <w:color w:val="070707"/>
        </w:rPr>
        <w:t>号）第三条（一）（二），重大、特大环境事故认定标准见《国家突发环境事件应急预案》（国办函〔</w:t>
      </w:r>
      <w:r>
        <w:rPr>
          <w:color w:val="070707"/>
        </w:rPr>
        <w:t>2014</w:t>
      </w:r>
      <w:r>
        <w:rPr>
          <w:rFonts w:hint="eastAsia"/>
          <w:color w:val="070707"/>
        </w:rPr>
        <w:t>〕</w:t>
      </w:r>
      <w:r>
        <w:rPr>
          <w:color w:val="070707"/>
        </w:rPr>
        <w:t>119</w:t>
      </w:r>
      <w:r>
        <w:rPr>
          <w:rFonts w:hint="eastAsia"/>
          <w:color w:val="070707"/>
        </w:rPr>
        <w:t>号）附件</w:t>
      </w:r>
      <w:r>
        <w:rPr>
          <w:color w:val="070707"/>
        </w:rPr>
        <w:t>1</w:t>
      </w:r>
      <w:r>
        <w:rPr>
          <w:rFonts w:hint="eastAsia"/>
          <w:color w:val="070707"/>
        </w:rPr>
        <w:t>第一条、第二条</w:t>
      </w:r>
      <w:r>
        <w:rPr>
          <w:rFonts w:hint="eastAsia"/>
        </w:rPr>
        <w:t>。</w:t>
      </w:r>
    </w:p>
  </w:footnote>
  <w:footnote w:id="2">
    <w:p>
      <w:pPr>
        <w:pStyle w:val="10"/>
        <w:rPr>
          <w:color w:val="0000FF"/>
        </w:rPr>
      </w:pPr>
    </w:p>
  </w:footnote>
  <w:footnote w:id="3">
    <w:p>
      <w:pPr>
        <w:pStyle w:val="10"/>
      </w:pPr>
      <w:r>
        <w:rPr>
          <w:rStyle w:val="17"/>
        </w:rPr>
        <w:footnoteRef/>
      </w:r>
      <w:r>
        <w:t xml:space="preserve"> </w:t>
      </w:r>
      <w:r>
        <w:rPr>
          <w:rFonts w:hint="eastAsia"/>
        </w:rPr>
        <w:t>根据《统计上大中小微型企业划分办法（</w:t>
      </w:r>
      <w:r>
        <w:t>2017</w:t>
      </w:r>
      <w:r>
        <w:rPr>
          <w:rFonts w:hint="eastAsia"/>
        </w:rPr>
        <w:t>）》《关于印发中小企业划型标准规定的通知》规定，工业企业大、中、小、微企业划分标准如下：从业人员</w:t>
      </w:r>
      <w:r>
        <w:t>1000</w:t>
      </w:r>
      <w:r>
        <w:rPr>
          <w:rFonts w:hint="eastAsia"/>
        </w:rPr>
        <w:t>人及以上，且营业收入</w:t>
      </w:r>
      <w:r>
        <w:t>40000</w:t>
      </w:r>
      <w:r>
        <w:rPr>
          <w:rFonts w:hint="eastAsia"/>
        </w:rPr>
        <w:t>万元及以上的为大型企业；从业人员</w:t>
      </w:r>
      <w:r>
        <w:t>300</w:t>
      </w:r>
      <w:r>
        <w:rPr>
          <w:rFonts w:hint="eastAsia"/>
        </w:rPr>
        <w:t>人及以上</w:t>
      </w:r>
      <w:r>
        <w:t>1000</w:t>
      </w:r>
      <w:r>
        <w:rPr>
          <w:rFonts w:hint="eastAsia"/>
        </w:rPr>
        <w:t>人以下，且营业收入</w:t>
      </w:r>
      <w:r>
        <w:t>2000</w:t>
      </w:r>
      <w:r>
        <w:rPr>
          <w:rFonts w:hint="eastAsia"/>
        </w:rPr>
        <w:t>万元及以上</w:t>
      </w:r>
      <w:r>
        <w:t>40000</w:t>
      </w:r>
      <w:r>
        <w:rPr>
          <w:rFonts w:hint="eastAsia"/>
        </w:rPr>
        <w:t>万元以下的为中型企业；从业人员</w:t>
      </w:r>
      <w:r>
        <w:t>20</w:t>
      </w:r>
      <w:r>
        <w:rPr>
          <w:rFonts w:hint="eastAsia"/>
        </w:rPr>
        <w:t>人及以上</w:t>
      </w:r>
      <w:r>
        <w:t>300</w:t>
      </w:r>
      <w:r>
        <w:rPr>
          <w:rFonts w:hint="eastAsia"/>
        </w:rPr>
        <w:t>人以下，且营业收入</w:t>
      </w:r>
      <w:r>
        <w:t>300</w:t>
      </w:r>
      <w:r>
        <w:rPr>
          <w:rFonts w:hint="eastAsia"/>
        </w:rPr>
        <w:t>万元及以上</w:t>
      </w:r>
      <w:r>
        <w:t>2000</w:t>
      </w:r>
      <w:r>
        <w:rPr>
          <w:rFonts w:hint="eastAsia"/>
        </w:rPr>
        <w:t>万元以下的为小型企业；从业人员</w:t>
      </w:r>
      <w:r>
        <w:t>20</w:t>
      </w:r>
      <w:r>
        <w:rPr>
          <w:rFonts w:hint="eastAsia"/>
        </w:rPr>
        <w:t>人以下或营业收入</w:t>
      </w:r>
      <w:r>
        <w:t>300</w:t>
      </w:r>
      <w:r>
        <w:rPr>
          <w:rFonts w:hint="eastAsia"/>
        </w:rPr>
        <w:t>万元以下的为微型企业。</w:t>
      </w:r>
    </w:p>
  </w:footnote>
  <w:footnote w:id="4">
    <w:p>
      <w:pPr>
        <w:pStyle w:val="10"/>
      </w:pPr>
      <w:r>
        <w:rPr>
          <w:rStyle w:val="17"/>
        </w:rPr>
        <w:footnoteRef/>
      </w:r>
      <w:r>
        <w:t xml:space="preserve"> </w:t>
      </w:r>
      <w:r>
        <w:rPr>
          <w:rFonts w:hint="eastAsia"/>
        </w:rPr>
        <w:t>所属行业大类和中类，根据《国民经济行业分类与代码（</w:t>
      </w:r>
      <w:r>
        <w:t>GB/T 4754-2017</w:t>
      </w:r>
      <w:r>
        <w:rPr>
          <w:rFonts w:hint="eastAsia"/>
        </w:rPr>
        <w:t>）》进行选填。</w:t>
      </w:r>
    </w:p>
    <w:p>
      <w:pPr>
        <w:pStyle w:val="10"/>
        <w:rPr>
          <w:rFonts w:ascii="Calibri" w:hAnsi="Calibri" w:cs="黑体"/>
        </w:rPr>
      </w:pPr>
    </w:p>
  </w:footnote>
  <w:footnote w:id="5">
    <w:p>
      <w:pPr>
        <w:pStyle w:val="10"/>
        <w:rPr>
          <w:color w:val="0000FF"/>
        </w:rPr>
      </w:pPr>
      <w:r>
        <w:rPr>
          <w:vertAlign w:val="superscript"/>
        </w:rPr>
        <w:t>3</w:t>
      </w:r>
      <w:r>
        <w:t xml:space="preserve"> </w:t>
      </w:r>
      <w:r>
        <w:rPr>
          <w:rFonts w:hint="eastAsia"/>
          <w:color w:val="070707"/>
        </w:rPr>
        <w:t>重大、特大安全生产事故认定标准见《生产安全事故报告和调查处理条例》（中华人民共和国国务院令第</w:t>
      </w:r>
      <w:r>
        <w:rPr>
          <w:color w:val="070707"/>
        </w:rPr>
        <w:t>493</w:t>
      </w:r>
      <w:r>
        <w:rPr>
          <w:rFonts w:hint="eastAsia"/>
          <w:color w:val="070707"/>
        </w:rPr>
        <w:t>号）第三条（一）（二），重大、特大环境事故认定标准见《国家突发环境事件应急预案》（国办函〔</w:t>
      </w:r>
      <w:r>
        <w:rPr>
          <w:color w:val="070707"/>
        </w:rPr>
        <w:t>2014</w:t>
      </w:r>
      <w:r>
        <w:rPr>
          <w:rFonts w:hint="eastAsia"/>
          <w:color w:val="070707"/>
        </w:rPr>
        <w:t>〕</w:t>
      </w:r>
      <w:r>
        <w:rPr>
          <w:color w:val="070707"/>
        </w:rPr>
        <w:t>119</w:t>
      </w:r>
      <w:r>
        <w:rPr>
          <w:rFonts w:hint="eastAsia"/>
          <w:color w:val="070707"/>
        </w:rPr>
        <w:t>号）附件</w:t>
      </w:r>
      <w:r>
        <w:rPr>
          <w:color w:val="070707"/>
        </w:rPr>
        <w:t>1</w:t>
      </w:r>
      <w:r>
        <w:rPr>
          <w:rFonts w:hint="eastAsia"/>
          <w:color w:val="070707"/>
        </w:rPr>
        <w:t>第一条、第二条</w:t>
      </w:r>
      <w:r>
        <w:rPr>
          <w:rFonts w:hint="eastAsia"/>
        </w:rPr>
        <w:t>。</w:t>
      </w:r>
    </w:p>
  </w:footnote>
  <w:footnote w:id="6">
    <w:p>
      <w:pPr>
        <w:pStyle w:val="10"/>
      </w:pPr>
      <w:r>
        <w:rPr>
          <w:rStyle w:val="17"/>
        </w:rPr>
        <w:footnoteRef/>
      </w:r>
      <w:r>
        <w:t xml:space="preserve"> </w:t>
      </w:r>
      <w:r>
        <w:rPr>
          <w:rFonts w:hint="eastAsia"/>
        </w:rPr>
        <w:t>揭榜单位填写具体示范工厂名称。</w:t>
      </w:r>
    </w:p>
  </w:footnote>
  <w:footnote w:id="7">
    <w:p>
      <w:pPr>
        <w:pStyle w:val="10"/>
      </w:pPr>
      <w:r>
        <w:rPr>
          <w:rStyle w:val="17"/>
        </w:rPr>
        <w:footnoteRef/>
      </w:r>
      <w:r>
        <w:t xml:space="preserve"> </w:t>
      </w:r>
      <w:r>
        <w:rPr>
          <w:rFonts w:hint="eastAsia"/>
        </w:rPr>
        <w:t>按照揭榜任务中的细分行业进行选择。</w:t>
      </w:r>
    </w:p>
  </w:footnote>
  <w:footnote w:id="8">
    <w:p>
      <w:pPr>
        <w:pStyle w:val="10"/>
      </w:pPr>
      <w:r>
        <w:rPr>
          <w:rStyle w:val="17"/>
        </w:rPr>
        <w:footnoteRef/>
      </w:r>
      <w:r>
        <w:t xml:space="preserve"> </w:t>
      </w:r>
      <w:r>
        <w:rPr>
          <w:rFonts w:hint="eastAsia"/>
        </w:rPr>
        <w:t>自建的话，系统中选择自建；其他的话，填写总集成商，可填写多个。</w:t>
      </w:r>
    </w:p>
  </w:footnote>
  <w:footnote w:id="9">
    <w:p>
      <w:pPr>
        <w:pStyle w:val="10"/>
      </w:pPr>
      <w:r>
        <w:rPr>
          <w:rStyle w:val="17"/>
        </w:rPr>
        <w:footnoteRef/>
      </w:r>
      <w:r>
        <w:t xml:space="preserve"> </w:t>
      </w:r>
      <w:r>
        <w:rPr>
          <w:rFonts w:hint="eastAsia"/>
        </w:rPr>
        <w:t>结合示范工厂具体情况认真填写，其中</w:t>
      </w:r>
      <w:r>
        <w:t>*</w:t>
      </w:r>
      <w:r>
        <w:rPr>
          <w:rFonts w:hint="eastAsia"/>
        </w:rPr>
        <w:t>为必填项。</w:t>
      </w:r>
    </w:p>
  </w:footnote>
  <w:footnote w:id="10">
    <w:p>
      <w:pPr>
        <w:pStyle w:val="10"/>
      </w:pPr>
      <w:r>
        <w:rPr>
          <w:rStyle w:val="17"/>
        </w:rPr>
        <w:footnoteRef/>
      </w:r>
      <w:r>
        <w:t xml:space="preserve"> </w:t>
      </w:r>
      <w:r>
        <w:rPr>
          <w:rFonts w:hint="eastAsia"/>
        </w:rPr>
        <w:t>仅原材料行业填写。</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evenAndOddHeaders w:val="true"/>
  <w:drawingGridHorizontalSpacing w:val="105"/>
  <w:drawingGridVerticalSpacing w:val="143"/>
  <w:displayHorizontalDrawingGridEvery w:val="0"/>
  <w:displayVerticalDrawingGridEvery w:val="2"/>
  <w:characterSpacingControl w:val="doNotCompress"/>
  <w:footnotePr>
    <w:footnote w:id="22"/>
    <w:footnote w:id="23"/>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2BEF"/>
    <w:rsid w:val="00101D16"/>
    <w:rsid w:val="00123E81"/>
    <w:rsid w:val="001B0488"/>
    <w:rsid w:val="0054573A"/>
    <w:rsid w:val="006B64C6"/>
    <w:rsid w:val="00782BEF"/>
    <w:rsid w:val="2B551ECC"/>
    <w:rsid w:val="77FEE321"/>
    <w:rsid w:val="7F599184"/>
    <w:rsid w:val="FF2759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2"/>
    <w:basedOn w:val="1"/>
    <w:next w:val="1"/>
    <w:link w:val="18"/>
    <w:qFormat/>
    <w:uiPriority w:val="9"/>
    <w:pPr>
      <w:keepNext/>
      <w:keepLines/>
      <w:spacing w:before="260" w:after="260" w:line="416" w:lineRule="auto"/>
      <w:outlineLvl w:val="1"/>
    </w:pPr>
    <w:rPr>
      <w:rFonts w:ascii="等线 Light" w:hAnsi="等线 Light" w:eastAsia="等线 Light" w:cs="Times New Roman"/>
      <w:b/>
      <w:bCs/>
      <w:sz w:val="32"/>
      <w:szCs w:val="32"/>
    </w:rPr>
  </w:style>
  <w:style w:type="paragraph" w:styleId="3">
    <w:name w:val="heading 3"/>
    <w:basedOn w:val="1"/>
    <w:next w:val="1"/>
    <w:link w:val="19"/>
    <w:qFormat/>
    <w:uiPriority w:val="9"/>
    <w:pPr>
      <w:widowControl/>
      <w:spacing w:before="100" w:beforeAutospacing="1" w:after="100" w:afterAutospacing="1"/>
      <w:jc w:val="left"/>
      <w:outlineLvl w:val="2"/>
    </w:pPr>
    <w:rPr>
      <w:rFonts w:ascii="宋体" w:hAnsi="宋体"/>
      <w:b/>
      <w:bCs/>
      <w:kern w:val="0"/>
      <w:sz w:val="27"/>
      <w:szCs w:val="27"/>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9"/>
    <w:qFormat/>
    <w:uiPriority w:val="0"/>
    <w:pPr>
      <w:jc w:val="left"/>
    </w:pPr>
    <w:rPr>
      <w:rFonts w:ascii="Times New Roman" w:hAnsi="Times New Roman" w:cs="Times New Roman"/>
      <w:szCs w:val="20"/>
    </w:rPr>
  </w:style>
  <w:style w:type="paragraph" w:styleId="5">
    <w:name w:val="Body Text"/>
    <w:basedOn w:val="1"/>
    <w:link w:val="28"/>
    <w:qFormat/>
    <w:uiPriority w:val="0"/>
    <w:pPr>
      <w:spacing w:after="120"/>
    </w:pPr>
    <w:rPr>
      <w:rFonts w:ascii="Times New Roman" w:hAnsi="Times New Roman" w:cs="Times New Roman"/>
      <w:szCs w:val="20"/>
    </w:rPr>
  </w:style>
  <w:style w:type="paragraph" w:styleId="6">
    <w:name w:val="Date"/>
    <w:basedOn w:val="1"/>
    <w:next w:val="1"/>
    <w:link w:val="26"/>
    <w:qFormat/>
    <w:uiPriority w:val="0"/>
    <w:pPr>
      <w:ind w:left="100" w:leftChars="2500"/>
    </w:pPr>
  </w:style>
  <w:style w:type="paragraph" w:styleId="7">
    <w:name w:val="Balloon Text"/>
    <w:basedOn w:val="1"/>
    <w:link w:val="22"/>
    <w:qFormat/>
    <w:uiPriority w:val="0"/>
    <w:rPr>
      <w:sz w:val="18"/>
      <w:szCs w:val="18"/>
    </w:rPr>
  </w:style>
  <w:style w:type="paragraph" w:styleId="8">
    <w:name w:val="footer"/>
    <w:basedOn w:val="1"/>
    <w:link w:val="20"/>
    <w:qFormat/>
    <w:uiPriority w:val="99"/>
    <w:pPr>
      <w:tabs>
        <w:tab w:val="center" w:pos="4153"/>
        <w:tab w:val="right" w:pos="8306"/>
      </w:tabs>
      <w:snapToGrid w:val="0"/>
      <w:jc w:val="left"/>
    </w:pPr>
    <w:rPr>
      <w:sz w:val="18"/>
      <w:szCs w:val="18"/>
    </w:rPr>
  </w:style>
  <w:style w:type="paragraph" w:styleId="9">
    <w:name w:val="header"/>
    <w:basedOn w:val="1"/>
    <w:link w:val="2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footnote text"/>
    <w:basedOn w:val="1"/>
    <w:link w:val="23"/>
    <w:qFormat/>
    <w:uiPriority w:val="0"/>
    <w:pPr>
      <w:snapToGrid w:val="0"/>
      <w:jc w:val="left"/>
    </w:pPr>
    <w:rPr>
      <w:rFonts w:ascii="Times New Roman" w:hAnsi="Times New Roman" w:cs="Times New Roman"/>
      <w:kern w:val="0"/>
      <w:sz w:val="18"/>
      <w:szCs w:val="20"/>
    </w:rPr>
  </w:style>
  <w:style w:type="paragraph" w:styleId="11">
    <w:name w:val="Title"/>
    <w:basedOn w:val="1"/>
    <w:next w:val="1"/>
    <w:link w:val="30"/>
    <w:qFormat/>
    <w:uiPriority w:val="0"/>
    <w:pPr>
      <w:jc w:val="center"/>
      <w:outlineLvl w:val="0"/>
    </w:pPr>
    <w:rPr>
      <w:rFonts w:ascii="方正小标宋_GBK" w:hAnsi="方正小标宋_GBK" w:eastAsia="方正小标宋_GBK" w:cs="方正小标宋_GBK"/>
      <w:sz w:val="44"/>
      <w:szCs w:val="4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page number"/>
    <w:basedOn w:val="14"/>
    <w:qFormat/>
    <w:uiPriority w:val="0"/>
  </w:style>
  <w:style w:type="character" w:styleId="16">
    <w:name w:val="Hyperlink"/>
    <w:basedOn w:val="14"/>
    <w:qFormat/>
    <w:uiPriority w:val="99"/>
    <w:rPr>
      <w:color w:val="0000FF"/>
      <w:u w:val="single"/>
    </w:rPr>
  </w:style>
  <w:style w:type="character" w:styleId="17">
    <w:name w:val="footnote reference"/>
    <w:qFormat/>
    <w:uiPriority w:val="0"/>
    <w:rPr>
      <w:rFonts w:ascii="Verdana" w:hAnsi="Verdana" w:eastAsia="宋体" w:cs="Verdana"/>
      <w:kern w:val="0"/>
      <w:sz w:val="20"/>
      <w:szCs w:val="20"/>
      <w:vertAlign w:val="superscript"/>
      <w:lang w:eastAsia="en-US"/>
    </w:rPr>
  </w:style>
  <w:style w:type="character" w:customStyle="1" w:styleId="18">
    <w:name w:val="标题 2 Char"/>
    <w:basedOn w:val="14"/>
    <w:link w:val="2"/>
    <w:qFormat/>
    <w:uiPriority w:val="9"/>
    <w:rPr>
      <w:rFonts w:ascii="等线 Light" w:hAnsi="等线 Light" w:eastAsia="等线 Light"/>
      <w:b/>
      <w:bCs/>
      <w:kern w:val="2"/>
      <w:sz w:val="32"/>
      <w:szCs w:val="32"/>
    </w:rPr>
  </w:style>
  <w:style w:type="character" w:customStyle="1" w:styleId="19">
    <w:name w:val="标题 3 Char"/>
    <w:basedOn w:val="14"/>
    <w:link w:val="3"/>
    <w:qFormat/>
    <w:uiPriority w:val="9"/>
    <w:rPr>
      <w:rFonts w:ascii="宋体" w:hAnsi="宋体" w:cs="宋体"/>
      <w:b/>
      <w:bCs/>
      <w:sz w:val="27"/>
      <w:szCs w:val="27"/>
    </w:rPr>
  </w:style>
  <w:style w:type="character" w:customStyle="1" w:styleId="20">
    <w:name w:val="页脚 Char"/>
    <w:basedOn w:val="14"/>
    <w:link w:val="8"/>
    <w:qFormat/>
    <w:uiPriority w:val="99"/>
    <w:rPr>
      <w:rFonts w:ascii="Calibri" w:hAnsi="Calibri" w:eastAsia="宋体" w:cs="宋体"/>
      <w:kern w:val="2"/>
      <w:sz w:val="18"/>
      <w:szCs w:val="18"/>
    </w:rPr>
  </w:style>
  <w:style w:type="character" w:customStyle="1" w:styleId="21">
    <w:name w:val="页眉 Char"/>
    <w:basedOn w:val="14"/>
    <w:link w:val="9"/>
    <w:qFormat/>
    <w:uiPriority w:val="0"/>
    <w:rPr>
      <w:rFonts w:ascii="Calibri" w:hAnsi="Calibri" w:eastAsia="宋体" w:cs="宋体"/>
      <w:kern w:val="2"/>
      <w:sz w:val="18"/>
      <w:szCs w:val="24"/>
    </w:rPr>
  </w:style>
  <w:style w:type="character" w:customStyle="1" w:styleId="22">
    <w:name w:val="批注框文本 Char"/>
    <w:basedOn w:val="14"/>
    <w:link w:val="7"/>
    <w:qFormat/>
    <w:uiPriority w:val="0"/>
    <w:rPr>
      <w:rFonts w:ascii="Calibri" w:hAnsi="Calibri" w:eastAsia="宋体" w:cs="宋体"/>
      <w:kern w:val="2"/>
      <w:sz w:val="18"/>
      <w:szCs w:val="18"/>
    </w:rPr>
  </w:style>
  <w:style w:type="character" w:customStyle="1" w:styleId="23">
    <w:name w:val="脚注文本 Char1"/>
    <w:link w:val="10"/>
    <w:qFormat/>
    <w:uiPriority w:val="0"/>
    <w:rPr>
      <w:sz w:val="18"/>
    </w:rPr>
  </w:style>
  <w:style w:type="character" w:customStyle="1" w:styleId="24">
    <w:name w:val="脚注文本 字符"/>
    <w:basedOn w:val="14"/>
    <w:qFormat/>
    <w:uiPriority w:val="0"/>
    <w:rPr>
      <w:rFonts w:ascii="Calibri" w:hAnsi="Calibri" w:eastAsia="宋体" w:cs="宋体"/>
      <w:kern w:val="2"/>
      <w:sz w:val="18"/>
      <w:szCs w:val="18"/>
    </w:rPr>
  </w:style>
  <w:style w:type="paragraph" w:styleId="25">
    <w:name w:val="List Paragraph"/>
    <w:basedOn w:val="1"/>
    <w:qFormat/>
    <w:uiPriority w:val="34"/>
    <w:pPr>
      <w:ind w:firstLine="420" w:firstLineChars="200"/>
    </w:pPr>
    <w:rPr>
      <w:rFonts w:cs="Times New Roman"/>
      <w:szCs w:val="22"/>
    </w:rPr>
  </w:style>
  <w:style w:type="character" w:customStyle="1" w:styleId="26">
    <w:name w:val="日期 Char"/>
    <w:basedOn w:val="14"/>
    <w:link w:val="6"/>
    <w:qFormat/>
    <w:uiPriority w:val="0"/>
    <w:rPr>
      <w:rFonts w:ascii="Calibri" w:hAnsi="Calibri" w:eastAsia="宋体" w:cs="宋体"/>
      <w:kern w:val="2"/>
      <w:sz w:val="21"/>
      <w:szCs w:val="24"/>
    </w:rPr>
  </w:style>
  <w:style w:type="character" w:customStyle="1" w:styleId="27">
    <w:name w:val="脚注文本 Char"/>
    <w:qFormat/>
    <w:uiPriority w:val="0"/>
    <w:rPr>
      <w:rFonts w:ascii="Calibri" w:hAnsi="Calibri" w:eastAsia="宋体" w:cs="黑体"/>
      <w:sz w:val="18"/>
    </w:rPr>
  </w:style>
  <w:style w:type="character" w:customStyle="1" w:styleId="28">
    <w:name w:val="正文文本 Char"/>
    <w:basedOn w:val="14"/>
    <w:link w:val="5"/>
    <w:qFormat/>
    <w:uiPriority w:val="0"/>
    <w:rPr>
      <w:kern w:val="2"/>
      <w:sz w:val="21"/>
    </w:rPr>
  </w:style>
  <w:style w:type="character" w:customStyle="1" w:styleId="29">
    <w:name w:val="批注文字 Char"/>
    <w:basedOn w:val="14"/>
    <w:link w:val="4"/>
    <w:qFormat/>
    <w:uiPriority w:val="0"/>
    <w:rPr>
      <w:kern w:val="2"/>
      <w:sz w:val="21"/>
    </w:rPr>
  </w:style>
  <w:style w:type="character" w:customStyle="1" w:styleId="30">
    <w:name w:val="标题 Char"/>
    <w:basedOn w:val="14"/>
    <w:link w:val="11"/>
    <w:qFormat/>
    <w:uiPriority w:val="0"/>
    <w:rPr>
      <w:rFonts w:ascii="方正小标宋_GBK" w:hAnsi="方正小标宋_GBK" w:eastAsia="方正小标宋_GBK" w:cs="方正小标宋_GBK"/>
      <w:kern w:val="2"/>
      <w:sz w:val="44"/>
      <w:szCs w:val="4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44</Pages>
  <Words>2334</Words>
  <Characters>13307</Characters>
  <Lines>110</Lines>
  <Paragraphs>31</Paragraphs>
  <TotalTime>1</TotalTime>
  <ScaleCrop>false</ScaleCrop>
  <LinksUpToDate>false</LinksUpToDate>
  <CharactersWithSpaces>15610</CharactersWithSpaces>
  <Application>WPS Office_11.8.2.9450_F1E327BC-269C-435d-A152-05C5408002CA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2022-10-08T11:12:00Z</dcterms:created>
  <dc:creator>501</dc:creator>
  <cp:lastModifiedBy>李翠叶</cp:lastModifiedBy>
  <cp:lastPrinted>2022-10-09T01:43:00Z</cp:lastPrinted>
  <dcterms:modified xsi:type="dcterms:W3CDTF">2022-10-11T16:13:54Z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2052-11.8.2.9450</vt:lpwstr>
  </property>
  <property fmtid="{D5CDD505-2E9C-101B-9397-08002B2CF9AE}" pid="3" name="ICV">
    <vt:lpwstr>a2bc2396ad034d3589447b9db4431d5a</vt:lpwstr>
  </property>
</Properties>
</file>