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5B" w:rsidRDefault="0084685B">
      <w:pPr>
        <w:pStyle w:val="1"/>
        <w:widowControl/>
        <w:spacing w:beforeAutospacing="0" w:afterAutospacing="0"/>
        <w:rPr>
          <w:rFonts w:ascii="方正小标宋简体" w:eastAsia="方正小标宋简体" w:hAnsi="方正小标宋简体" w:cs="方正小标宋简体" w:hint="default"/>
          <w:b w:val="0"/>
          <w:bCs/>
          <w:color w:val="333333"/>
          <w:sz w:val="40"/>
          <w:szCs w:val="40"/>
        </w:rPr>
      </w:pPr>
    </w:p>
    <w:p w:rsidR="0084685B" w:rsidRPr="004220EF" w:rsidRDefault="009C416C" w:rsidP="00846140">
      <w:pPr>
        <w:pStyle w:val="1"/>
        <w:widowControl/>
        <w:spacing w:beforeAutospacing="0" w:afterAutospacing="0"/>
        <w:jc w:val="center"/>
        <w:rPr>
          <w:rFonts w:asciiTheme="majorEastAsia" w:eastAsiaTheme="majorEastAsia" w:hAnsiTheme="majorEastAsia" w:cs="方正小标宋简体" w:hint="default"/>
          <w:bCs/>
          <w:color w:val="333333"/>
          <w:sz w:val="44"/>
          <w:szCs w:val="44"/>
        </w:rPr>
      </w:pPr>
      <w:r w:rsidRPr="004220EF">
        <w:rPr>
          <w:rFonts w:asciiTheme="majorEastAsia" w:eastAsiaTheme="majorEastAsia" w:hAnsiTheme="majorEastAsia" w:cs="方正小标宋简体"/>
          <w:bCs/>
          <w:color w:val="333333"/>
          <w:sz w:val="44"/>
          <w:szCs w:val="44"/>
        </w:rPr>
        <w:t>习近平在参加湖北代表团审议时强调：整体谋划系统重塑全面提升</w:t>
      </w:r>
      <w:r w:rsidRPr="004220EF">
        <w:rPr>
          <w:rFonts w:asciiTheme="majorEastAsia" w:eastAsiaTheme="majorEastAsia" w:hAnsiTheme="majorEastAsia" w:cs="方正小标宋简体"/>
          <w:bCs/>
          <w:color w:val="333333"/>
          <w:sz w:val="44"/>
          <w:szCs w:val="44"/>
        </w:rPr>
        <w:t xml:space="preserve"> </w:t>
      </w:r>
      <w:r w:rsidRPr="004220EF">
        <w:rPr>
          <w:rFonts w:asciiTheme="majorEastAsia" w:eastAsiaTheme="majorEastAsia" w:hAnsiTheme="majorEastAsia" w:cs="方正小标宋简体"/>
          <w:bCs/>
          <w:color w:val="333333"/>
          <w:sz w:val="44"/>
          <w:szCs w:val="44"/>
        </w:rPr>
        <w:t>织牢织密公共卫生防护网</w:t>
      </w:r>
    </w:p>
    <w:p w:rsidR="0084685B" w:rsidRPr="004220EF" w:rsidRDefault="0084685B">
      <w:pPr>
        <w:widowControl/>
        <w:spacing w:line="0" w:lineRule="atLeast"/>
        <w:jc w:val="left"/>
        <w:textAlignment w:val="baseline"/>
        <w:rPr>
          <w:rFonts w:ascii="Helvetica" w:eastAsia="Helvetica" w:hAnsi="Helvetica" w:cs="Helvetica"/>
          <w:sz w:val="44"/>
          <w:szCs w:val="44"/>
        </w:rPr>
      </w:pPr>
    </w:p>
    <w:p w:rsidR="0084685B" w:rsidRPr="004220EF" w:rsidRDefault="009C416C" w:rsidP="004220EF">
      <w:pPr>
        <w:pStyle w:val="a3"/>
        <w:widowControl/>
        <w:spacing w:beforeAutospacing="0" w:afterAutospacing="0" w:line="600" w:lineRule="exact"/>
        <w:ind w:firstLineChars="175" w:firstLine="527"/>
        <w:jc w:val="both"/>
        <w:rPr>
          <w:rFonts w:ascii="仿宋" w:eastAsia="仿宋" w:hAnsi="仿宋" w:cs="仿宋_GB2312"/>
          <w:sz w:val="30"/>
          <w:szCs w:val="30"/>
        </w:rPr>
      </w:pPr>
      <w:r w:rsidRPr="004220EF">
        <w:rPr>
          <w:rStyle w:val="a4"/>
          <w:rFonts w:ascii="仿宋" w:eastAsia="仿宋" w:hAnsi="仿宋" w:cs="仿宋_GB2312" w:hint="eastAsia"/>
          <w:color w:val="333333"/>
          <w:sz w:val="30"/>
          <w:szCs w:val="30"/>
        </w:rPr>
        <w:t>新华社北京</w:t>
      </w:r>
      <w:r w:rsidRPr="004220EF">
        <w:rPr>
          <w:rStyle w:val="a4"/>
          <w:rFonts w:ascii="仿宋" w:eastAsia="仿宋" w:hAnsi="仿宋" w:cs="仿宋_GB2312" w:hint="eastAsia"/>
          <w:color w:val="333333"/>
          <w:sz w:val="30"/>
          <w:szCs w:val="30"/>
        </w:rPr>
        <w:t>5</w:t>
      </w:r>
      <w:r w:rsidRPr="004220EF">
        <w:rPr>
          <w:rStyle w:val="a4"/>
          <w:rFonts w:ascii="仿宋" w:eastAsia="仿宋" w:hAnsi="仿宋" w:cs="仿宋_GB2312" w:hint="eastAsia"/>
          <w:color w:val="333333"/>
          <w:sz w:val="30"/>
          <w:szCs w:val="30"/>
        </w:rPr>
        <w:t>月</w:t>
      </w:r>
      <w:r w:rsidRPr="004220EF">
        <w:rPr>
          <w:rStyle w:val="a4"/>
          <w:rFonts w:ascii="仿宋" w:eastAsia="仿宋" w:hAnsi="仿宋" w:cs="仿宋_GB2312" w:hint="eastAsia"/>
          <w:color w:val="333333"/>
          <w:sz w:val="30"/>
          <w:szCs w:val="30"/>
        </w:rPr>
        <w:t>24</w:t>
      </w:r>
      <w:r w:rsidRPr="004220EF">
        <w:rPr>
          <w:rStyle w:val="a4"/>
          <w:rFonts w:ascii="仿宋" w:eastAsia="仿宋" w:hAnsi="仿宋" w:cs="仿宋_GB2312" w:hint="eastAsia"/>
          <w:color w:val="333333"/>
          <w:sz w:val="30"/>
          <w:szCs w:val="30"/>
        </w:rPr>
        <w:t>日电</w:t>
      </w:r>
      <w:r w:rsidRPr="004220EF">
        <w:rPr>
          <w:rFonts w:ascii="仿宋_GB2312" w:eastAsia="仿宋" w:hAnsi="仿宋_GB2312" w:cs="仿宋_GB2312" w:hint="eastAsia"/>
          <w:b/>
          <w:color w:val="333333"/>
          <w:sz w:val="30"/>
          <w:szCs w:val="30"/>
        </w:rPr>
        <w:t> </w:t>
      </w: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中共中央总书记、国家主席、中央军委主席习近平</w:t>
      </w: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24</w:t>
      </w: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日下午在参加十三届全国人大三</w:t>
      </w:r>
      <w:bookmarkStart w:id="0" w:name="_GoBack"/>
      <w:bookmarkEnd w:id="0"/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次会议湖北代表团审议时强调，防范化解重大疫情和突发公共卫生风险，事关国家安全和发展，事关社会政治大局稳定。要坚持整体谋划、系统重塑、全面提升，改革疾病预防控制体系，提升疫情监测预警和应急响应能力，健全重大疫情救治体系，完善公共卫生应急法律法规，深入开展爱国卫生运动，着力从体制机制层面理顺关系、强化责任。</w:t>
      </w:r>
    </w:p>
    <w:p w:rsidR="0084685B" w:rsidRPr="004220EF" w:rsidRDefault="009C416C" w:rsidP="004220EF">
      <w:pPr>
        <w:pStyle w:val="a3"/>
        <w:widowControl/>
        <w:spacing w:beforeAutospacing="0" w:afterAutospacing="0" w:line="600" w:lineRule="exact"/>
        <w:ind w:firstLineChars="175" w:firstLine="525"/>
        <w:jc w:val="both"/>
        <w:rPr>
          <w:rFonts w:ascii="仿宋" w:eastAsia="仿宋" w:hAnsi="仿宋" w:cs="仿宋_GB2312"/>
          <w:sz w:val="30"/>
          <w:szCs w:val="30"/>
        </w:rPr>
      </w:pP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当习近平走进会场时，全场起立，热烈鼓掌。</w:t>
      </w:r>
    </w:p>
    <w:p w:rsidR="0084685B" w:rsidRPr="004220EF" w:rsidRDefault="009C416C" w:rsidP="004220EF">
      <w:pPr>
        <w:pStyle w:val="a3"/>
        <w:widowControl/>
        <w:spacing w:beforeAutospacing="0" w:afterAutospacing="0" w:line="600" w:lineRule="exact"/>
        <w:ind w:firstLineChars="175" w:firstLine="525"/>
        <w:jc w:val="both"/>
        <w:rPr>
          <w:rFonts w:ascii="仿宋" w:eastAsia="仿宋" w:hAnsi="仿宋" w:cs="仿宋_GB2312"/>
          <w:sz w:val="30"/>
          <w:szCs w:val="30"/>
        </w:rPr>
      </w:pP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罗杰、阎志、张文喜、宋庆礼、禹诚</w:t>
      </w: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5</w:t>
      </w: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位代表分别就加强公共卫生体系建设、加大对实体经济扶持、提升城乡基层治理水平、贫困山区大交通建设和脱贫产业发展、疫情防控展现中国制度优势等问题发表意见。习近平同代表们进行深入交流。</w:t>
      </w:r>
    </w:p>
    <w:p w:rsidR="0084685B" w:rsidRPr="004220EF" w:rsidRDefault="009C416C" w:rsidP="004220EF">
      <w:pPr>
        <w:pStyle w:val="a3"/>
        <w:widowControl/>
        <w:spacing w:beforeAutospacing="0" w:afterAutospacing="0" w:line="600" w:lineRule="exact"/>
        <w:ind w:firstLineChars="175" w:firstLine="525"/>
        <w:jc w:val="both"/>
        <w:rPr>
          <w:rFonts w:ascii="仿宋" w:eastAsia="仿宋" w:hAnsi="仿宋" w:cs="仿宋_GB2312"/>
          <w:sz w:val="30"/>
          <w:szCs w:val="30"/>
        </w:rPr>
      </w:pP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在认真听取代表发言后，习近平作了发言。他首先表示，湖北人民、武汉人民为疫情防控作出了重大贡献，付出了巨大牺牲。武汉不愧为英雄的城市，湖北人民和武汉人民不愧为英雄的人民。他向在座各位、向湖北各族干部群众致以诚挚的问候和衷心的感谢。</w:t>
      </w:r>
    </w:p>
    <w:p w:rsidR="0084685B" w:rsidRPr="004220EF" w:rsidRDefault="009C416C" w:rsidP="004220EF">
      <w:pPr>
        <w:pStyle w:val="a3"/>
        <w:widowControl/>
        <w:spacing w:beforeAutospacing="0" w:afterAutospacing="0" w:line="600" w:lineRule="exact"/>
        <w:ind w:firstLineChars="175" w:firstLine="525"/>
        <w:jc w:val="both"/>
        <w:rPr>
          <w:rFonts w:ascii="仿宋" w:eastAsia="仿宋" w:hAnsi="仿宋" w:cs="仿宋_GB2312"/>
          <w:sz w:val="30"/>
          <w:szCs w:val="30"/>
        </w:rPr>
      </w:pP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习近平强调，当前，境外疫情</w:t>
      </w: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扩散蔓延势头仍然没有得到有效遏制，国内个别地区聚集性疫情仍然存在，湖北有时还出现散发零星确诊病</w:t>
      </w: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lastRenderedPageBreak/>
        <w:t>例，无症状感染者每天还有新增。针尖大的窟窿能漏过斗大的风。要时刻绷紧疫情防控这根弦，慎终如始、再接再厉，持续抓好外防输入、内防反弹工作，决不能让来之不易的疫情防控成果前功尽弃。</w:t>
      </w:r>
    </w:p>
    <w:p w:rsidR="0084685B" w:rsidRPr="004220EF" w:rsidRDefault="009C416C" w:rsidP="004220EF">
      <w:pPr>
        <w:pStyle w:val="a3"/>
        <w:widowControl/>
        <w:spacing w:beforeAutospacing="0" w:afterAutospacing="0" w:line="600" w:lineRule="exact"/>
        <w:ind w:firstLineChars="175" w:firstLine="525"/>
        <w:jc w:val="both"/>
        <w:rPr>
          <w:rFonts w:ascii="仿宋" w:eastAsia="仿宋" w:hAnsi="仿宋" w:cs="仿宋_GB2312"/>
          <w:sz w:val="30"/>
          <w:szCs w:val="30"/>
        </w:rPr>
      </w:pP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习近平指出，作为全国疫情最重、管控时间最长的省份，湖北经济重振面临较大困难。同时，湖北经济长期向好的基本面没有改变，多年积累的综合优势没有改变，在国家和区域发展中的重要地位没有改变。党中央研究确定了支持湖北省经济社会发展一揽子政策。希望湖北</w:t>
      </w: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的同志统筹推进疫情防控和经济社会发展工作，坚持稳中求进工作总基调，主动作为、奋发有为，充分激发广大干部群众积极性、主动性、创造性，确保完成决胜全面建成小康社会、决战脱贫攻坚目标任务，奋力谱写湖北高质量发展新篇章。</w:t>
      </w:r>
    </w:p>
    <w:p w:rsidR="0084685B" w:rsidRPr="004220EF" w:rsidRDefault="009C416C" w:rsidP="004220EF">
      <w:pPr>
        <w:pStyle w:val="a3"/>
        <w:widowControl/>
        <w:spacing w:beforeAutospacing="0" w:afterAutospacing="0" w:line="600" w:lineRule="exact"/>
        <w:ind w:firstLineChars="175" w:firstLine="525"/>
        <w:jc w:val="both"/>
        <w:rPr>
          <w:rFonts w:ascii="仿宋" w:eastAsia="仿宋" w:hAnsi="仿宋" w:cs="仿宋_GB2312"/>
          <w:sz w:val="30"/>
          <w:szCs w:val="30"/>
        </w:rPr>
      </w:pP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习近平强调，当前，摆在湖北面前的紧要任务，就是全力做好统筹疫情防控和经济社会发展工作。要全力做好常态化疫情防控工作，坚持常态化精准防控和局部应急处置有机结合，加强社区精准防控，扩大检测范围，不断巩固疫情防控成果。要加快复工复产、复商复市，围绕重点产业链、龙头企业、重大投资项目精准施策，着力帮助解决</w:t>
      </w: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产业链协同复工复产中的各种堵点、难点问题，帮助解决企业特别是中小微企业面临的实际困难，抓紧出台和落实各项刺激消费的措施，千方百计把疫情造成的损失降到最低。要切实做好“六保”工作，做好高校毕业生、农民工等重点群体就业，做好保基本民生工作，帮助群众解决社保、医保、就学等方面的实际困难，落实好特殊困难群众兜底保障工作，坚决完成剩余贫困人口脱贫任务，防止因疫致贫或返贫。要高度重视化解可能出现的“疫后综合症”，继续做好治愈患者康复和心理疏导工作以及</w:t>
      </w: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lastRenderedPageBreak/>
        <w:t>病亡者家属抚慰工作，妥善解决因疫利益受损群众的合理诉求。中央和国家机关</w:t>
      </w: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单位、中央企业要继续加大对湖北疫后重振支持力度，让各项政策措施在湖北早落地、早见效、早受益，把政策优势转化为发展优势。</w:t>
      </w:r>
    </w:p>
    <w:p w:rsidR="0084685B" w:rsidRPr="004220EF" w:rsidRDefault="009C416C" w:rsidP="004220EF">
      <w:pPr>
        <w:pStyle w:val="a3"/>
        <w:widowControl/>
        <w:spacing w:beforeAutospacing="0" w:afterAutospacing="0" w:line="600" w:lineRule="exact"/>
        <w:ind w:firstLineChars="175" w:firstLine="525"/>
        <w:jc w:val="both"/>
        <w:rPr>
          <w:rFonts w:ascii="仿宋" w:eastAsia="仿宋" w:hAnsi="仿宋" w:cs="仿宋_GB2312"/>
          <w:sz w:val="30"/>
          <w:szCs w:val="30"/>
        </w:rPr>
      </w:pP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习近平指出，这次应对疫情，我国公共卫生体系、医疗服务体系发挥了重要作用，但也暴露出来一些短板和不足。我们要正视存在的问题，加大改革力度，抓紧补短板、堵漏洞、强弱项。预防是最经济最有效的健康策略。要立足更精准更有效地防，优化完善疾病预防控制机构职能设置，创新医防协同机制，强化各级医疗机构疾病预防控制职责，督促落实传染病疫情和突发公共卫生事件报告责任，健全疾控机构与城乡社区联动工作机制，加强乡</w:t>
      </w: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镇卫生院和社区卫生服务中心疾病预防控制职责，夯实联防联控的基层基础。</w:t>
      </w:r>
    </w:p>
    <w:p w:rsidR="0084685B" w:rsidRPr="004220EF" w:rsidRDefault="009C416C" w:rsidP="004220EF">
      <w:pPr>
        <w:pStyle w:val="a3"/>
        <w:widowControl/>
        <w:spacing w:beforeAutospacing="0" w:afterAutospacing="0" w:line="600" w:lineRule="exact"/>
        <w:ind w:firstLineChars="175" w:firstLine="525"/>
        <w:jc w:val="both"/>
        <w:rPr>
          <w:rFonts w:ascii="仿宋" w:eastAsia="仿宋" w:hAnsi="仿宋" w:cs="仿宋_GB2312"/>
          <w:sz w:val="30"/>
          <w:szCs w:val="30"/>
        </w:rPr>
      </w:pP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习近平强调，疫情监测预警贵在及时、准确。要改进不明原因疾病和异常健康事件监测机制，提高评估监测敏感性和准确性，建立智慧化预警多点触发机制，健全多渠道监测预警机制，及时研判风险，加强传染病等重大疫情应对处置能力建设和培训演练，改善疾病预防控制基础条件，完善公共卫生服务项目，建立适应现代化疾控体系的人才培养使用机制，增强一线疾控人员的荣誉感和使命感。</w:t>
      </w:r>
    </w:p>
    <w:p w:rsidR="0084685B" w:rsidRPr="004220EF" w:rsidRDefault="009C416C" w:rsidP="004220EF">
      <w:pPr>
        <w:pStyle w:val="a3"/>
        <w:widowControl/>
        <w:spacing w:beforeAutospacing="0" w:afterAutospacing="0" w:line="600" w:lineRule="exact"/>
        <w:ind w:firstLineChars="175" w:firstLine="525"/>
        <w:jc w:val="both"/>
        <w:rPr>
          <w:rFonts w:ascii="仿宋" w:eastAsia="仿宋" w:hAnsi="仿宋" w:cs="仿宋_GB2312"/>
          <w:sz w:val="30"/>
          <w:szCs w:val="30"/>
        </w:rPr>
      </w:pP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习近平指出，要统筹应急状态下医疗卫生机构动员响应、区域联动、人员调集，建立健全分级、分层、分</w:t>
      </w: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流的重大疫情救治机制，加强国家医学中心、区域医疗中心等基地建设，健全重大疾病医疗保险和救助制度，优化科研攻关体系和布局，抓好《关于健全公共卫生应急物资保障体系的实施方案》组织落实。</w:t>
      </w:r>
    </w:p>
    <w:p w:rsidR="0084685B" w:rsidRPr="004220EF" w:rsidRDefault="009C416C" w:rsidP="004220EF">
      <w:pPr>
        <w:pStyle w:val="a3"/>
        <w:widowControl/>
        <w:spacing w:beforeAutospacing="0" w:afterAutospacing="0" w:line="600" w:lineRule="exact"/>
        <w:ind w:firstLineChars="175" w:firstLine="525"/>
        <w:jc w:val="both"/>
        <w:rPr>
          <w:rFonts w:ascii="仿宋" w:eastAsia="仿宋" w:hAnsi="仿宋" w:cs="仿宋_GB2312"/>
          <w:sz w:val="30"/>
          <w:szCs w:val="30"/>
        </w:rPr>
      </w:pP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lastRenderedPageBreak/>
        <w:t>习近平强调，要加快构建系统完备、科学规范、运行高效的公共卫生法律法规体系，健全权责明确、程序规范、执行有力的疫情防控执法机制，普及公共卫生安全和疫情防控相关法律法规，提高全民知法、懂法、守法、护法、用法意识和公共卫生风险防控意识。</w:t>
      </w:r>
    </w:p>
    <w:p w:rsidR="0084685B" w:rsidRPr="004220EF" w:rsidRDefault="009C416C" w:rsidP="004220EF">
      <w:pPr>
        <w:pStyle w:val="a3"/>
        <w:widowControl/>
        <w:spacing w:beforeAutospacing="0" w:afterAutospacing="0" w:line="600" w:lineRule="exact"/>
        <w:ind w:firstLineChars="175" w:firstLine="525"/>
        <w:jc w:val="both"/>
        <w:rPr>
          <w:rFonts w:ascii="仿宋" w:eastAsia="仿宋" w:hAnsi="仿宋" w:cs="仿宋_GB2312"/>
          <w:sz w:val="30"/>
          <w:szCs w:val="30"/>
        </w:rPr>
      </w:pP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习近平指出，新时代开展爱国卫生运动，要坚持预防为主，创新方式方法，推进城乡环境整治，完善公共卫生设</w:t>
      </w: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施，大力开展健康知识普及，倡导文明健康、绿色环保的生活方式，把全生命周期管理理念贯穿城市规划、建设、管理全过程各环节，加快建设适应城镇化快速发展、城市人口密集集中特点的公共卫生体系，深入持久开展农村人居环境整治。现在，出门佩戴口罩、垃圾分类投放、保持社交距离、推广分餐公筷、看病网上预约等，正在悄然成为良好社会风尚。这些健康文明的做法要推广开来、坚持下去。</w:t>
      </w:r>
    </w:p>
    <w:p w:rsidR="0084685B" w:rsidRPr="004220EF" w:rsidRDefault="009C416C" w:rsidP="004220EF">
      <w:pPr>
        <w:pStyle w:val="a3"/>
        <w:widowControl/>
        <w:spacing w:beforeAutospacing="0" w:afterAutospacing="0" w:line="600" w:lineRule="exact"/>
        <w:ind w:firstLineChars="175" w:firstLine="525"/>
        <w:jc w:val="both"/>
        <w:rPr>
          <w:rFonts w:ascii="仿宋" w:eastAsia="仿宋" w:hAnsi="仿宋" w:cs="仿宋_GB2312"/>
          <w:sz w:val="30"/>
          <w:szCs w:val="30"/>
        </w:rPr>
      </w:pPr>
      <w:r w:rsidRPr="004220EF">
        <w:rPr>
          <w:rFonts w:ascii="仿宋" w:eastAsia="仿宋" w:hAnsi="仿宋" w:cs="仿宋_GB2312" w:hint="eastAsia"/>
          <w:color w:val="333333"/>
          <w:sz w:val="30"/>
          <w:szCs w:val="30"/>
        </w:rPr>
        <w:t>丁薛祥、孙春兰、黄坤明、张春贤、郝明金、何立峰等参加审议。</w:t>
      </w:r>
    </w:p>
    <w:p w:rsidR="0084685B" w:rsidRPr="004220EF" w:rsidRDefault="0084685B" w:rsidP="004220EF">
      <w:pPr>
        <w:widowControl/>
        <w:spacing w:line="600" w:lineRule="exact"/>
        <w:jc w:val="left"/>
        <w:rPr>
          <w:rFonts w:ascii="仿宋" w:eastAsia="仿宋" w:hAnsi="仿宋" w:cs="仿宋_GB2312"/>
          <w:kern w:val="0"/>
          <w:sz w:val="30"/>
          <w:szCs w:val="30"/>
          <w:lang/>
        </w:rPr>
      </w:pPr>
    </w:p>
    <w:p w:rsidR="0084685B" w:rsidRPr="004220EF" w:rsidRDefault="009C416C" w:rsidP="004220EF">
      <w:pPr>
        <w:widowControl/>
        <w:spacing w:line="6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4220EF">
        <w:rPr>
          <w:rFonts w:ascii="仿宋" w:eastAsia="仿宋" w:hAnsi="仿宋" w:cs="仿宋_GB2312" w:hint="eastAsia"/>
          <w:kern w:val="0"/>
          <w:sz w:val="30"/>
          <w:szCs w:val="30"/>
          <w:lang/>
        </w:rPr>
        <w:t>摘自“学习强国”学习平台“湖北学</w:t>
      </w:r>
      <w:r w:rsidRPr="004220EF">
        <w:rPr>
          <w:rFonts w:ascii="仿宋" w:eastAsia="仿宋" w:hAnsi="仿宋" w:cs="仿宋_GB2312" w:hint="eastAsia"/>
          <w:color w:val="333333"/>
          <w:kern w:val="0"/>
          <w:sz w:val="30"/>
          <w:szCs w:val="30"/>
          <w:lang/>
        </w:rPr>
        <w:t>习平台”</w:t>
      </w:r>
      <w:r w:rsidRPr="004220EF">
        <w:rPr>
          <w:rFonts w:ascii="仿宋" w:eastAsia="仿宋" w:hAnsi="仿宋" w:cs="仿宋_GB2312" w:hint="eastAsia"/>
          <w:color w:val="333333"/>
          <w:kern w:val="0"/>
          <w:sz w:val="30"/>
          <w:szCs w:val="30"/>
          <w:lang/>
        </w:rPr>
        <w:t>2020</w:t>
      </w:r>
      <w:r w:rsidRPr="004220EF">
        <w:rPr>
          <w:rFonts w:ascii="仿宋" w:eastAsia="仿宋" w:hAnsi="仿宋" w:cs="仿宋_GB2312" w:hint="eastAsia"/>
          <w:color w:val="333333"/>
          <w:kern w:val="0"/>
          <w:sz w:val="30"/>
          <w:szCs w:val="30"/>
          <w:lang/>
        </w:rPr>
        <w:t>年</w:t>
      </w:r>
      <w:r w:rsidRPr="004220EF">
        <w:rPr>
          <w:rFonts w:ascii="仿宋" w:eastAsia="仿宋" w:hAnsi="仿宋" w:cs="仿宋_GB2312" w:hint="eastAsia"/>
          <w:color w:val="333333"/>
          <w:kern w:val="0"/>
          <w:sz w:val="30"/>
          <w:szCs w:val="30"/>
          <w:lang/>
        </w:rPr>
        <w:t>5</w:t>
      </w:r>
      <w:r w:rsidRPr="004220EF">
        <w:rPr>
          <w:rFonts w:ascii="仿宋" w:eastAsia="仿宋" w:hAnsi="仿宋" w:cs="仿宋_GB2312" w:hint="eastAsia"/>
          <w:color w:val="333333"/>
          <w:kern w:val="0"/>
          <w:sz w:val="30"/>
          <w:szCs w:val="30"/>
          <w:lang/>
        </w:rPr>
        <w:t>月</w:t>
      </w:r>
      <w:r w:rsidRPr="004220EF">
        <w:rPr>
          <w:rFonts w:ascii="仿宋" w:eastAsia="仿宋" w:hAnsi="仿宋" w:cs="仿宋_GB2312" w:hint="eastAsia"/>
          <w:color w:val="333333"/>
          <w:kern w:val="0"/>
          <w:sz w:val="30"/>
          <w:szCs w:val="30"/>
          <w:lang/>
        </w:rPr>
        <w:t>25</w:t>
      </w:r>
      <w:r w:rsidRPr="004220EF">
        <w:rPr>
          <w:rFonts w:ascii="仿宋" w:eastAsia="仿宋" w:hAnsi="仿宋" w:cs="仿宋_GB2312" w:hint="eastAsia"/>
          <w:color w:val="333333"/>
          <w:kern w:val="0"/>
          <w:sz w:val="30"/>
          <w:szCs w:val="30"/>
          <w:lang/>
        </w:rPr>
        <w:t>日版</w:t>
      </w:r>
    </w:p>
    <w:sectPr w:rsidR="0084685B" w:rsidRPr="004220EF" w:rsidSect="004220EF">
      <w:footerReference w:type="default" r:id="rId7"/>
      <w:pgSz w:w="11906" w:h="16838"/>
      <w:pgMar w:top="1418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16C" w:rsidRDefault="009C416C" w:rsidP="004220EF">
      <w:r>
        <w:separator/>
      </w:r>
    </w:p>
  </w:endnote>
  <w:endnote w:type="continuationSeparator" w:id="1">
    <w:p w:rsidR="009C416C" w:rsidRDefault="009C416C" w:rsidP="00422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1928"/>
      <w:docPartObj>
        <w:docPartGallery w:val="Page Numbers (Bottom of Page)"/>
        <w:docPartUnique/>
      </w:docPartObj>
    </w:sdtPr>
    <w:sdtContent>
      <w:p w:rsidR="004220EF" w:rsidRDefault="004220EF">
        <w:pPr>
          <w:pStyle w:val="a6"/>
          <w:jc w:val="center"/>
        </w:pPr>
        <w:fldSimple w:instr=" PAGE   \* MERGEFORMAT ">
          <w:r w:rsidR="00846140" w:rsidRPr="00846140">
            <w:rPr>
              <w:noProof/>
              <w:lang w:val="zh-CN"/>
            </w:rPr>
            <w:t>1</w:t>
          </w:r>
        </w:fldSimple>
      </w:p>
    </w:sdtContent>
  </w:sdt>
  <w:p w:rsidR="004220EF" w:rsidRDefault="004220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16C" w:rsidRDefault="009C416C" w:rsidP="004220EF">
      <w:r>
        <w:separator/>
      </w:r>
    </w:p>
  </w:footnote>
  <w:footnote w:type="continuationSeparator" w:id="1">
    <w:p w:rsidR="009C416C" w:rsidRDefault="009C416C" w:rsidP="00422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E74499B"/>
    <w:rsid w:val="001605B1"/>
    <w:rsid w:val="004220EF"/>
    <w:rsid w:val="00846140"/>
    <w:rsid w:val="0084685B"/>
    <w:rsid w:val="009C416C"/>
    <w:rsid w:val="04782421"/>
    <w:rsid w:val="3E74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8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4685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685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4685B"/>
    <w:rPr>
      <w:b/>
    </w:rPr>
  </w:style>
  <w:style w:type="paragraph" w:styleId="a5">
    <w:name w:val="header"/>
    <w:basedOn w:val="a"/>
    <w:link w:val="Char"/>
    <w:rsid w:val="004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220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22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20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340</Words>
  <Characters>1941</Characters>
  <Application>Microsoft Office Word</Application>
  <DocSecurity>0</DocSecurity>
  <Lines>16</Lines>
  <Paragraphs>4</Paragraphs>
  <ScaleCrop>false</ScaleCrop>
  <Company>武汉市政府办公厅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2020-06-03T03:32:00Z</cp:lastPrinted>
  <dcterms:created xsi:type="dcterms:W3CDTF">2020-05-29T02:16:00Z</dcterms:created>
  <dcterms:modified xsi:type="dcterms:W3CDTF">2020-06-03T03:33:00Z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